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a0b" w14:textId="184a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46 586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45 597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46 878,6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-292,6 мың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292,6 мың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292,6 мың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Қоғалы ауылдық округ бюджетіне берілетін бюджеттік субвенциялар көлемі 26 147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