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ced6d" w14:textId="05ced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"Өмірзақ ауылының жергілікті қоғамдастық жиналысының регламентін бекіту туралы" Ақтау қалалық мәслихатының 2018 жылғы 29 мамырдағы №16/182 шешіміне өзгерістер мен толықтырулар енгізу туралы</w:t>
      </w:r>
    </w:p>
    <w:p>
      <w:pPr>
        <w:spacing w:after="0"/>
        <w:ind w:left="0"/>
        <w:jc w:val="both"/>
      </w:pPr>
      <w:r>
        <w:rPr>
          <w:rFonts w:ascii="Times New Roman"/>
          <w:b w:val="false"/>
          <w:i w:val="false"/>
          <w:color w:val="000000"/>
          <w:sz w:val="28"/>
        </w:rPr>
        <w:t>Маңғыстау облысы Ақтау қалалық мәслихатының 2021 жылғы 25 қазандағы № 7/62 шешімі</w:t>
      </w:r>
    </w:p>
    <w:p>
      <w:pPr>
        <w:spacing w:after="0"/>
        <w:ind w:left="0"/>
        <w:jc w:val="both"/>
      </w:pPr>
      <w:bookmarkStart w:name="z0" w:id="0"/>
      <w:r>
        <w:rPr>
          <w:rFonts w:ascii="Times New Roman"/>
          <w:b w:val="false"/>
          <w:i w:val="false"/>
          <w:color w:val="000000"/>
          <w:sz w:val="28"/>
        </w:rPr>
        <w:t>
      Қазақстан Республикасының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Заңына және "Жергілікті қоғамдастық жиналысының үлгі регламентін бекіту туралы" Қазақстан Республикасы Ұлттық экономика министрінің 2017 жылғы 7 тамыздағы № 295 бұйрығына өзгерістер мен толықтырулар енгізу туралы" Қазақстан Республикасы Ұлттық экономика министрінің 2021 жылғы 30 қыркүйектегі </w:t>
      </w:r>
      <w:r>
        <w:rPr>
          <w:rFonts w:ascii="Times New Roman"/>
          <w:b w:val="false"/>
          <w:i w:val="false"/>
          <w:color w:val="000000"/>
          <w:sz w:val="28"/>
        </w:rPr>
        <w:t>бұйрығына</w:t>
      </w:r>
      <w:r>
        <w:rPr>
          <w:rFonts w:ascii="Times New Roman"/>
          <w:b w:val="false"/>
          <w:i w:val="false"/>
          <w:color w:val="000000"/>
          <w:sz w:val="28"/>
        </w:rPr>
        <w:t xml:space="preserve"> сәйкес Ақтау қалалық мәслихаты ШЕШТІ:</w:t>
      </w:r>
    </w:p>
    <w:bookmarkEnd w:id="0"/>
    <w:bookmarkStart w:name="z1" w:id="1"/>
    <w:p>
      <w:pPr>
        <w:spacing w:after="0"/>
        <w:ind w:left="0"/>
        <w:jc w:val="both"/>
      </w:pPr>
      <w:r>
        <w:rPr>
          <w:rFonts w:ascii="Times New Roman"/>
          <w:b w:val="false"/>
          <w:i w:val="false"/>
          <w:color w:val="000000"/>
          <w:sz w:val="28"/>
        </w:rPr>
        <w:t xml:space="preserve">
      1. "Өмірзақ ауылының жергілікті қоғамдастық жиналысының регламентін бекіту туралы" Ақтау қалалық мәслихатының 2018 жылғы 29 мамырдағы </w:t>
      </w:r>
      <w:r>
        <w:rPr>
          <w:rFonts w:ascii="Times New Roman"/>
          <w:b w:val="false"/>
          <w:i w:val="false"/>
          <w:color w:val="000000"/>
          <w:sz w:val="28"/>
        </w:rPr>
        <w:t>№ 16/182</w:t>
      </w:r>
      <w:r>
        <w:rPr>
          <w:rFonts w:ascii="Times New Roman"/>
          <w:b w:val="false"/>
          <w:i w:val="false"/>
          <w:color w:val="000000"/>
          <w:sz w:val="28"/>
        </w:rPr>
        <w:t xml:space="preserve"> шешіміне (Нормативтік құқықтық актілерді мемлекеттік тіркеу Тізілімінде № 3654 болып тіркелген) келесідей өзгерістер мен толықтырулар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3 тармағы</w:t>
      </w:r>
      <w:r>
        <w:rPr>
          <w:rFonts w:ascii="Times New Roman"/>
          <w:b w:val="false"/>
          <w:i w:val="false"/>
          <w:color w:val="000000"/>
          <w:sz w:val="28"/>
        </w:rPr>
        <w:t xml:space="preserve"> алынып тасталсын;</w:t>
      </w:r>
    </w:p>
    <w:bookmarkEnd w:id="2"/>
    <w:bookmarkStart w:name="z3" w:id="3"/>
    <w:p>
      <w:pPr>
        <w:spacing w:after="0"/>
        <w:ind w:left="0"/>
        <w:jc w:val="both"/>
      </w:pPr>
      <w:r>
        <w:rPr>
          <w:rFonts w:ascii="Times New Roman"/>
          <w:b w:val="false"/>
          <w:i w:val="false"/>
          <w:color w:val="000000"/>
          <w:sz w:val="28"/>
        </w:rPr>
        <w:t>
      көрсетілген шешіммен бекітілген Өмірзақ ауылының жергілікті қоғамдастық жиналысының регламентінде:</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4"/>
    <w:p>
      <w:pPr>
        <w:spacing w:after="0"/>
        <w:ind w:left="0"/>
        <w:jc w:val="both"/>
      </w:pPr>
      <w:r>
        <w:rPr>
          <w:rFonts w:ascii="Times New Roman"/>
          <w:b w:val="false"/>
          <w:i w:val="false"/>
          <w:color w:val="000000"/>
          <w:sz w:val="28"/>
        </w:rPr>
        <w:t xml:space="preserve">
      "1. Осы Өмірзақ ауылының жергілікті қоғамдастық жиналысының регламенті (бұдан әрі-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сәйкес әзірленді.";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"3.Жиналыс регламентін Ақтау қалалық мәслихаты бекітеді.";</w:t>
      </w:r>
    </w:p>
    <w:bookmarkEnd w:id="5"/>
    <w:bookmarkStart w:name="z8" w:id="6"/>
    <w:p>
      <w:pPr>
        <w:spacing w:after="0"/>
        <w:ind w:left="0"/>
        <w:jc w:val="both"/>
      </w:pPr>
      <w:r>
        <w:rPr>
          <w:rFonts w:ascii="Times New Roman"/>
          <w:b w:val="false"/>
          <w:i w:val="false"/>
          <w:color w:val="000000"/>
          <w:sz w:val="28"/>
        </w:rPr>
        <w:t>
      мынадай мазмұндағы 3-1 және 3-2-тармақтармен толықтырылсын:</w:t>
      </w:r>
    </w:p>
    <w:bookmarkEnd w:id="6"/>
    <w:bookmarkStart w:name="z9" w:id="7"/>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7"/>
    <w:bookmarkStart w:name="z10" w:id="8"/>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Өмірзақ ауылы халқының жалпы санына байланысты айқындалады:</w:t>
      </w:r>
    </w:p>
    <w:bookmarkEnd w:id="8"/>
    <w:bookmarkStart w:name="z11" w:id="9"/>
    <w:p>
      <w:pPr>
        <w:spacing w:after="0"/>
        <w:ind w:left="0"/>
        <w:jc w:val="both"/>
      </w:pPr>
      <w:r>
        <w:rPr>
          <w:rFonts w:ascii="Times New Roman"/>
          <w:b w:val="false"/>
          <w:i w:val="false"/>
          <w:color w:val="000000"/>
          <w:sz w:val="28"/>
        </w:rPr>
        <w:t>
      1) 10 мың халыққа дейін – жиналыстың 5-10 мүшесі;</w:t>
      </w:r>
    </w:p>
    <w:bookmarkEnd w:id="9"/>
    <w:bookmarkStart w:name="z12" w:id="10"/>
    <w:p>
      <w:pPr>
        <w:spacing w:after="0"/>
        <w:ind w:left="0"/>
        <w:jc w:val="both"/>
      </w:pPr>
      <w:r>
        <w:rPr>
          <w:rFonts w:ascii="Times New Roman"/>
          <w:b w:val="false"/>
          <w:i w:val="false"/>
          <w:color w:val="000000"/>
          <w:sz w:val="28"/>
        </w:rPr>
        <w:t>
      2) 10-15 мың халық – жиналыстың 11-15 мүшесі;</w:t>
      </w:r>
    </w:p>
    <w:bookmarkEnd w:id="10"/>
    <w:bookmarkStart w:name="z13" w:id="11"/>
    <w:p>
      <w:pPr>
        <w:spacing w:after="0"/>
        <w:ind w:left="0"/>
        <w:jc w:val="both"/>
      </w:pPr>
      <w:r>
        <w:rPr>
          <w:rFonts w:ascii="Times New Roman"/>
          <w:b w:val="false"/>
          <w:i w:val="false"/>
          <w:color w:val="000000"/>
          <w:sz w:val="28"/>
        </w:rPr>
        <w:t>
      3) 15-20 мың халық – жиналыстың 16-20 мүшесі;</w:t>
      </w:r>
    </w:p>
    <w:bookmarkEnd w:id="11"/>
    <w:bookmarkStart w:name="z14" w:id="12"/>
    <w:p>
      <w:pPr>
        <w:spacing w:after="0"/>
        <w:ind w:left="0"/>
        <w:jc w:val="both"/>
      </w:pPr>
      <w:r>
        <w:rPr>
          <w:rFonts w:ascii="Times New Roman"/>
          <w:b w:val="false"/>
          <w:i w:val="false"/>
          <w:color w:val="000000"/>
          <w:sz w:val="28"/>
        </w:rPr>
        <w:t>
      4) 20 мыңнан астам халық – жиналыстың 21-25 мүшесі.</w:t>
      </w:r>
    </w:p>
    <w:bookmarkEnd w:id="12"/>
    <w:bookmarkStart w:name="z15" w:id="13"/>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тармақтар</w:t>
      </w:r>
      <w:r>
        <w:rPr>
          <w:rFonts w:ascii="Times New Roman"/>
          <w:b w:val="false"/>
          <w:i w:val="false"/>
          <w:color w:val="000000"/>
          <w:sz w:val="28"/>
        </w:rPr>
        <w:t xml:space="preserve"> мынадай редакцияда жазылсын:</w:t>
      </w:r>
    </w:p>
    <w:bookmarkStart w:name="z17" w:id="14"/>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4"/>
    <w:bookmarkStart w:name="z18" w:id="1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5"/>
    <w:bookmarkStart w:name="z19" w:id="16"/>
    <w:p>
      <w:pPr>
        <w:spacing w:after="0"/>
        <w:ind w:left="0"/>
        <w:jc w:val="both"/>
      </w:pPr>
      <w:r>
        <w:rPr>
          <w:rFonts w:ascii="Times New Roman"/>
          <w:b w:val="false"/>
          <w:i w:val="false"/>
          <w:color w:val="000000"/>
          <w:sz w:val="28"/>
        </w:rPr>
        <w:t>
      ауыл бюджетінің жобасын және бюджеттің атқарылуы туралы есепті келісу;</w:t>
      </w:r>
    </w:p>
    <w:bookmarkEnd w:id="16"/>
    <w:bookmarkStart w:name="z20" w:id="17"/>
    <w:p>
      <w:pPr>
        <w:spacing w:after="0"/>
        <w:ind w:left="0"/>
        <w:jc w:val="both"/>
      </w:pPr>
      <w:r>
        <w:rPr>
          <w:rFonts w:ascii="Times New Roman"/>
          <w:b w:val="false"/>
          <w:i w:val="false"/>
          <w:color w:val="000000"/>
          <w:sz w:val="28"/>
        </w:rPr>
        <w:t>
      Ақтау қалалық бюджетінен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Өмірзақ ауылының бюджетін түзетуді келісу;</w:t>
      </w:r>
    </w:p>
    <w:bookmarkEnd w:id="17"/>
    <w:bookmarkStart w:name="z21" w:id="18"/>
    <w:p>
      <w:pPr>
        <w:spacing w:after="0"/>
        <w:ind w:left="0"/>
        <w:jc w:val="both"/>
      </w:pPr>
      <w:r>
        <w:rPr>
          <w:rFonts w:ascii="Times New Roman"/>
          <w:b w:val="false"/>
          <w:i w:val="false"/>
          <w:color w:val="000000"/>
          <w:sz w:val="28"/>
        </w:rPr>
        <w:t>
      ауылдың коммуналдық меншігін (жергілікті өзін-өзі басқарудың коммуналдық меншігін) басқару жөніндегі Өмірзақ ауыл аппаратының шешімдерін келісу;</w:t>
      </w:r>
    </w:p>
    <w:bookmarkEnd w:id="18"/>
    <w:bookmarkStart w:name="z22" w:id="19"/>
    <w:p>
      <w:pPr>
        <w:spacing w:after="0"/>
        <w:ind w:left="0"/>
        <w:jc w:val="both"/>
      </w:pPr>
      <w:r>
        <w:rPr>
          <w:rFonts w:ascii="Times New Roman"/>
          <w:b w:val="false"/>
          <w:i w:val="false"/>
          <w:color w:val="000000"/>
          <w:sz w:val="28"/>
        </w:rPr>
        <w:t>
      ауыл бюджетінің атқарылуын мониторингтеу мақсатында жиналысқа қатысушылар қатарынан жергілікті қоғамдастық комиссиясын құру;</w:t>
      </w:r>
    </w:p>
    <w:bookmarkEnd w:id="19"/>
    <w:bookmarkStart w:name="z23" w:id="20"/>
    <w:p>
      <w:pPr>
        <w:spacing w:after="0"/>
        <w:ind w:left="0"/>
        <w:jc w:val="both"/>
      </w:pPr>
      <w:r>
        <w:rPr>
          <w:rFonts w:ascii="Times New Roman"/>
          <w:b w:val="false"/>
          <w:i w:val="false"/>
          <w:color w:val="000000"/>
          <w:sz w:val="28"/>
        </w:rPr>
        <w:t>
      ауыл бюджетінің атқарылуына жүргізілген мониторинг нәтижелері туралы есепті тыңдау және талқылау;</w:t>
      </w:r>
    </w:p>
    <w:bookmarkEnd w:id="20"/>
    <w:bookmarkStart w:name="z24" w:id="21"/>
    <w:p>
      <w:pPr>
        <w:spacing w:after="0"/>
        <w:ind w:left="0"/>
        <w:jc w:val="both"/>
      </w:pPr>
      <w:r>
        <w:rPr>
          <w:rFonts w:ascii="Times New Roman"/>
          <w:b w:val="false"/>
          <w:i w:val="false"/>
          <w:color w:val="000000"/>
          <w:sz w:val="28"/>
        </w:rPr>
        <w:t>
      ауылдың коммуналдық мүлкін иеліктен шығаруды келісу;</w:t>
      </w:r>
    </w:p>
    <w:bookmarkEnd w:id="21"/>
    <w:bookmarkStart w:name="z25" w:id="22"/>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w:t>
      </w:r>
      <w:r>
        <w:rPr>
          <w:rFonts w:ascii="Times New Roman"/>
          <w:b w:val="false"/>
          <w:i w:val="false"/>
          <w:color w:val="000000"/>
          <w:sz w:val="28"/>
        </w:rPr>
        <w:t>Құқықтық актілер туралы</w:t>
      </w:r>
      <w:r>
        <w:rPr>
          <w:rFonts w:ascii="Times New Roman"/>
          <w:b w:val="false"/>
          <w:i w:val="false"/>
          <w:color w:val="000000"/>
          <w:sz w:val="28"/>
        </w:rPr>
        <w:t>"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2"/>
    <w:bookmarkStart w:name="z26" w:id="23"/>
    <w:p>
      <w:pPr>
        <w:spacing w:after="0"/>
        <w:ind w:left="0"/>
        <w:jc w:val="both"/>
      </w:pPr>
      <w:r>
        <w:rPr>
          <w:rFonts w:ascii="Times New Roman"/>
          <w:b w:val="false"/>
          <w:i w:val="false"/>
          <w:color w:val="000000"/>
          <w:sz w:val="28"/>
        </w:rPr>
        <w:t>
      Ауылдың әкіміне кандидат ретінде тіркеу үшін Ақтау қалалық сайлау комиссиясына одан әрі енгізу үшін Ақтау қаласы әкімінің Өмірзақ ауылы әкімі лауазымына ұсынған кандидатураларын келісу;</w:t>
      </w:r>
    </w:p>
    <w:bookmarkEnd w:id="23"/>
    <w:bookmarkStart w:name="z27" w:id="24"/>
    <w:p>
      <w:pPr>
        <w:spacing w:after="0"/>
        <w:ind w:left="0"/>
        <w:jc w:val="both"/>
      </w:pPr>
      <w:r>
        <w:rPr>
          <w:rFonts w:ascii="Times New Roman"/>
          <w:b w:val="false"/>
          <w:i w:val="false"/>
          <w:color w:val="000000"/>
          <w:sz w:val="28"/>
        </w:rPr>
        <w:t>
      Ауылдың әкімін лауазымынан босату туралы мәселеге бастамашылық жасау;</w:t>
      </w:r>
    </w:p>
    <w:bookmarkEnd w:id="24"/>
    <w:bookmarkStart w:name="z28" w:id="25"/>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5"/>
    <w:bookmarkStart w:name="z29" w:id="26"/>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26"/>
    <w:bookmarkStart w:name="z30" w:id="27"/>
    <w:p>
      <w:pPr>
        <w:spacing w:after="0"/>
        <w:ind w:left="0"/>
        <w:jc w:val="both"/>
      </w:pPr>
      <w:r>
        <w:rPr>
          <w:rFonts w:ascii="Times New Roman"/>
          <w:b w:val="false"/>
          <w:i w:val="false"/>
          <w:color w:val="000000"/>
          <w:sz w:val="28"/>
        </w:rPr>
        <w:t>
      5. Жиналысты ауылдың әкімі дербес не жиналыс мүшелерінің кемінде он пайызының бастамасы бойынша, бірақ тоқсанына кемінде бір рет шақырылады және өткізіледі.</w:t>
      </w:r>
    </w:p>
    <w:bookmarkEnd w:id="27"/>
    <w:bookmarkStart w:name="z31" w:id="28"/>
    <w:p>
      <w:pPr>
        <w:spacing w:after="0"/>
        <w:ind w:left="0"/>
        <w:jc w:val="both"/>
      </w:pPr>
      <w:r>
        <w:rPr>
          <w:rFonts w:ascii="Times New Roman"/>
          <w:b w:val="false"/>
          <w:i w:val="false"/>
          <w:color w:val="000000"/>
          <w:sz w:val="28"/>
        </w:rPr>
        <w:t>
      Жиналыстың бастамашылары күн тәртібін көрсете отырып, ауылдың әкіміне еркін нысанда жазбаша өтініш жасайды.</w:t>
      </w:r>
    </w:p>
    <w:bookmarkEnd w:id="28"/>
    <w:bookmarkStart w:name="z32" w:id="29"/>
    <w:p>
      <w:pPr>
        <w:spacing w:after="0"/>
        <w:ind w:left="0"/>
        <w:jc w:val="both"/>
      </w:pPr>
      <w:r>
        <w:rPr>
          <w:rFonts w:ascii="Times New Roman"/>
          <w:b w:val="false"/>
          <w:i w:val="false"/>
          <w:color w:val="000000"/>
          <w:sz w:val="28"/>
        </w:rPr>
        <w:t>
      Ауылдың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34" w:id="30"/>
    <w:p>
      <w:pPr>
        <w:spacing w:after="0"/>
        <w:ind w:left="0"/>
        <w:jc w:val="both"/>
      </w:pPr>
      <w:r>
        <w:rPr>
          <w:rFonts w:ascii="Times New Roman"/>
          <w:b w:val="false"/>
          <w:i w:val="false"/>
          <w:color w:val="000000"/>
          <w:sz w:val="28"/>
        </w:rPr>
        <w:t xml:space="preserve">
      "6. Заңның </w:t>
      </w:r>
      <w:r>
        <w:rPr>
          <w:rFonts w:ascii="Times New Roman"/>
          <w:b w:val="false"/>
          <w:i w:val="false"/>
          <w:color w:val="000000"/>
          <w:sz w:val="28"/>
        </w:rPr>
        <w:t>39-3-бабы</w:t>
      </w:r>
      <w:r>
        <w:rPr>
          <w:rFonts w:ascii="Times New Roman"/>
          <w:b w:val="false"/>
          <w:i w:val="false"/>
          <w:color w:val="000000"/>
          <w:sz w:val="28"/>
        </w:rPr>
        <w:t xml:space="preserve">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0"/>
    <w:bookmarkStart w:name="z35" w:id="31"/>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37" w:id="32"/>
    <w:p>
      <w:pPr>
        <w:spacing w:after="0"/>
        <w:ind w:left="0"/>
        <w:jc w:val="both"/>
      </w:pPr>
      <w:r>
        <w:rPr>
          <w:rFonts w:ascii="Times New Roman"/>
          <w:b w:val="false"/>
          <w:i w:val="false"/>
          <w:color w:val="000000"/>
          <w:sz w:val="28"/>
        </w:rPr>
        <w:t>
      "10. Жиналысты Ақтау қаласы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Ақтау қалалық мәслихатының депутаттары, бұқаралық ақпарат құралдарының және қоғамдық бірлестіктердің өкілдері қатыса алады.</w:t>
      </w:r>
    </w:p>
    <w:bookmarkEnd w:id="32"/>
    <w:bookmarkStart w:name="z38" w:id="33"/>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40" w:id="34"/>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34"/>
    <w:bookmarkStart w:name="z41" w:id="35"/>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35"/>
    <w:bookmarkStart w:name="z42" w:id="36"/>
    <w:p>
      <w:pPr>
        <w:spacing w:after="0"/>
        <w:ind w:left="0"/>
        <w:jc w:val="both"/>
      </w:pPr>
      <w:r>
        <w:rPr>
          <w:rFonts w:ascii="Times New Roman"/>
          <w:b w:val="false"/>
          <w:i w:val="false"/>
          <w:color w:val="000000"/>
          <w:sz w:val="28"/>
        </w:rPr>
        <w:t>
      Жиналыстың шешімі хаттамамен ресімделеді, онда:</w:t>
      </w:r>
    </w:p>
    <w:bookmarkEnd w:id="36"/>
    <w:bookmarkStart w:name="z43" w:id="37"/>
    <w:p>
      <w:pPr>
        <w:spacing w:after="0"/>
        <w:ind w:left="0"/>
        <w:jc w:val="both"/>
      </w:pPr>
      <w:r>
        <w:rPr>
          <w:rFonts w:ascii="Times New Roman"/>
          <w:b w:val="false"/>
          <w:i w:val="false"/>
          <w:color w:val="000000"/>
          <w:sz w:val="28"/>
        </w:rPr>
        <w:t>
      1) жиналыстың өткізілетін күні мен орны;</w:t>
      </w:r>
    </w:p>
    <w:bookmarkEnd w:id="37"/>
    <w:bookmarkStart w:name="z44" w:id="38"/>
    <w:p>
      <w:pPr>
        <w:spacing w:after="0"/>
        <w:ind w:left="0"/>
        <w:jc w:val="both"/>
      </w:pPr>
      <w:r>
        <w:rPr>
          <w:rFonts w:ascii="Times New Roman"/>
          <w:b w:val="false"/>
          <w:i w:val="false"/>
          <w:color w:val="000000"/>
          <w:sz w:val="28"/>
        </w:rPr>
        <w:t>
      2) жиналыс мүшелерінің саны және тізімі;</w:t>
      </w:r>
    </w:p>
    <w:bookmarkEnd w:id="38"/>
    <w:bookmarkStart w:name="z45" w:id="39"/>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39"/>
    <w:bookmarkStart w:name="z46" w:id="40"/>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40"/>
    <w:bookmarkStart w:name="z47" w:id="41"/>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41"/>
    <w:bookmarkStart w:name="z48" w:id="42"/>
    <w:p>
      <w:pPr>
        <w:spacing w:after="0"/>
        <w:ind w:left="0"/>
        <w:jc w:val="both"/>
      </w:pPr>
      <w:r>
        <w:rPr>
          <w:rFonts w:ascii="Times New Roman"/>
          <w:b w:val="false"/>
          <w:i w:val="false"/>
          <w:color w:val="000000"/>
          <w:sz w:val="28"/>
        </w:rPr>
        <w:t>
      Хаттамаға жиналыстың төрағасы мен хатшысы қол қояды және хаттама Өмірзақ ауылы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Өмірзақ ауылы әкіміне беріледі.</w:t>
      </w:r>
    </w:p>
    <w:bookmarkEnd w:id="42"/>
    <w:bookmarkStart w:name="z49" w:id="43"/>
    <w:p>
      <w:pPr>
        <w:spacing w:after="0"/>
        <w:ind w:left="0"/>
        <w:jc w:val="both"/>
      </w:pPr>
      <w:r>
        <w:rPr>
          <w:rFonts w:ascii="Times New Roman"/>
          <w:b w:val="false"/>
          <w:i w:val="false"/>
          <w:color w:val="000000"/>
          <w:sz w:val="28"/>
        </w:rPr>
        <w:t>
      Өмірзақ ауылы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Ақтау қалалық мәслихатының қарауына беріледі.";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51" w:id="44"/>
    <w:p>
      <w:pPr>
        <w:spacing w:after="0"/>
        <w:ind w:left="0"/>
        <w:jc w:val="both"/>
      </w:pPr>
      <w:r>
        <w:rPr>
          <w:rFonts w:ascii="Times New Roman"/>
          <w:b w:val="false"/>
          <w:i w:val="false"/>
          <w:color w:val="000000"/>
          <w:sz w:val="28"/>
        </w:rPr>
        <w:t>
      "13. Жиналыс қабылдаған шешімдерді Өмірзақ ауылының әкімі қарайды және Өмірзақ ауылы әкімінің аппараты бес жұмыс күнінен аспайтын мерзімде жиналыс мүшелеріне жеткізеді.</w:t>
      </w:r>
    </w:p>
    <w:bookmarkEnd w:id="44"/>
    <w:bookmarkStart w:name="z52" w:id="45"/>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45"/>
    <w:bookmarkStart w:name="z53" w:id="46"/>
    <w:p>
      <w:pPr>
        <w:spacing w:after="0"/>
        <w:ind w:left="0"/>
        <w:jc w:val="both"/>
      </w:pPr>
      <w:r>
        <w:rPr>
          <w:rFonts w:ascii="Times New Roman"/>
          <w:b w:val="false"/>
          <w:i w:val="false"/>
          <w:color w:val="000000"/>
          <w:sz w:val="28"/>
        </w:rPr>
        <w:t>
      Өмірзақ ауылы әкімінің келіспеушілігін тудырған мәселелерді шешу мүмкін болмаған жағдайда, мәселені жоғары тұрған әкім шешеді.</w:t>
      </w:r>
    </w:p>
    <w:bookmarkEnd w:id="46"/>
    <w:bookmarkStart w:name="z54" w:id="47"/>
    <w:p>
      <w:pPr>
        <w:spacing w:after="0"/>
        <w:ind w:left="0"/>
        <w:jc w:val="both"/>
      </w:pPr>
      <w:r>
        <w:rPr>
          <w:rFonts w:ascii="Times New Roman"/>
          <w:b w:val="false"/>
          <w:i w:val="false"/>
          <w:color w:val="000000"/>
          <w:sz w:val="28"/>
        </w:rPr>
        <w:t>
      Өмірзақ ауылының әкімі екі жұмыс күні ішінде Ақтау қаласы әкімнің және Ақтау қалалық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47"/>
    <w:bookmarkStart w:name="z55" w:id="48"/>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Ақтау қалалық мәслихатының таяудағы отырысында алдын ала талқылаудан және оның шешімінен кейін Ақтау қаласының әкімі шешім қабылдайды.".</w:t>
      </w:r>
    </w:p>
    <w:bookmarkEnd w:id="48"/>
    <w:bookmarkStart w:name="z56" w:id="49"/>
    <w:p>
      <w:pPr>
        <w:spacing w:after="0"/>
        <w:ind w:left="0"/>
        <w:jc w:val="both"/>
      </w:pPr>
      <w:r>
        <w:rPr>
          <w:rFonts w:ascii="Times New Roman"/>
          <w:b w:val="false"/>
          <w:i w:val="false"/>
          <w:color w:val="000000"/>
          <w:sz w:val="28"/>
        </w:rPr>
        <w:t>
      2. "Ақтау қалалық мәслихатының аппараты" мемлекеттік мекемесі Қазақстан Республикасының заңнамасында белгіленген тәртіппен осы шешімді оны ресми жариялағаннан кейін Ақтау қалалық мәслихатының интернет-ресурсында орналастыруды қамтамасыз етсін.</w:t>
      </w:r>
    </w:p>
    <w:bookmarkEnd w:id="49"/>
    <w:bookmarkStart w:name="z57" w:id="50"/>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5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Зәкенов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