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b2da" w14:textId="b08b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сәулет, қала құрылысы және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29 желтоқсандағы № 233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сәулет, қала құрылысы және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сәулет, қала құрылысы және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"Әулиекөл ауданы әкімдігінің сәулет, қала құрылысы және құрылыс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 бұдан әрі сәулет, қала құрылысы және құрылыс бөлімі Әулиекөл ауданының аумағында сәулет, қала құрылысы және құрылыс қызметі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Сәулет, қала құрылысы және құрылыс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Сәулет, қала құрылысы және құрылыс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4. Сәулет, қала құрылысы және құрылыс бөлімі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Сәулет, қала құрылысы және құрылыс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Сәулет, қала құрылысы және құрылыс бөлімі өз құзыретінің мәселелері бойынша заңнамада белгіленген тәртіппен сәулет, қала құрылысы және құрылыс бөлімі басшысының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26" w:id="16"/>
    <w:p>
      <w:pPr>
        <w:spacing w:after="0"/>
        <w:ind w:left="0"/>
        <w:jc w:val="both"/>
      </w:pPr>
      <w:r>
        <w:rPr>
          <w:rFonts w:ascii="Times New Roman"/>
          <w:b w:val="false"/>
          <w:i w:val="false"/>
          <w:color w:val="000000"/>
          <w:sz w:val="28"/>
        </w:rPr>
        <w:t>
      7. "Әулиекөл ауданы әкімдігінің сәулет, қала құрылысы және құрылыс бөлімі" мемлекеттік мекемесінің құрылымы мен штат санының лимиті қолданыстағы заңнамаға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110400, Қазақстан Республикасы, Қостанай облысы, Әулиекөл ауданы, Әулиекөл ауылы, Байтұрсынов көшесі, 49.</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сәулет, қала құрылысы және құрылыс бөлімі құрылтай құжаты болып табылады.</w:t>
      </w:r>
    </w:p>
    <w:bookmarkEnd w:id="18"/>
    <w:bookmarkStart w:name="z29" w:id="19"/>
    <w:p>
      <w:pPr>
        <w:spacing w:after="0"/>
        <w:ind w:left="0"/>
        <w:jc w:val="both"/>
      </w:pPr>
      <w:r>
        <w:rPr>
          <w:rFonts w:ascii="Times New Roman"/>
          <w:b w:val="false"/>
          <w:i w:val="false"/>
          <w:color w:val="000000"/>
          <w:sz w:val="28"/>
        </w:rPr>
        <w:t>
      10. Сәулет, қала құрылысы және құрылыс бөлімінің қызметін қаржыландыру Қазақстан Республикасының заңнамасына сәйкес жергілікті бюджет қаражатынан жүзеге асырылады.</w:t>
      </w:r>
    </w:p>
    <w:bookmarkEnd w:id="19"/>
    <w:bookmarkStart w:name="z30" w:id="20"/>
    <w:p>
      <w:pPr>
        <w:spacing w:after="0"/>
        <w:ind w:left="0"/>
        <w:jc w:val="both"/>
      </w:pPr>
      <w:r>
        <w:rPr>
          <w:rFonts w:ascii="Times New Roman"/>
          <w:b w:val="false"/>
          <w:i w:val="false"/>
          <w:color w:val="000000"/>
          <w:sz w:val="28"/>
        </w:rPr>
        <w:t>
      11. Сәулет, қала құрылысы және құрылыс бөліміне кәсіпкерлік субъектілерімен сәулет, қала құрылысы және құрылыс бөлімінің өкілеттіктері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сәулет, қала құрылысы және құрылыс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бюджеттің кірісіне жіберіледі.</w:t>
      </w:r>
    </w:p>
    <w:bookmarkEnd w:id="21"/>
    <w:bookmarkStart w:name="z32" w:id="22"/>
    <w:p>
      <w:pPr>
        <w:spacing w:after="0"/>
        <w:ind w:left="0"/>
        <w:jc w:val="left"/>
      </w:pPr>
      <w:r>
        <w:rPr>
          <w:rFonts w:ascii="Times New Roman"/>
          <w:b/>
          <w:i w:val="false"/>
          <w:color w:val="000000"/>
        </w:rPr>
        <w:t xml:space="preserve"> 2. Мемлекеттік органның құқықтары мен міндеттері</w:t>
      </w:r>
    </w:p>
    <w:bookmarkEnd w:id="22"/>
    <w:bookmarkStart w:name="z33" w:id="23"/>
    <w:p>
      <w:pPr>
        <w:spacing w:after="0"/>
        <w:ind w:left="0"/>
        <w:jc w:val="both"/>
      </w:pPr>
      <w:r>
        <w:rPr>
          <w:rFonts w:ascii="Times New Roman"/>
          <w:b w:val="false"/>
          <w:i w:val="false"/>
          <w:color w:val="000000"/>
          <w:sz w:val="28"/>
        </w:rPr>
        <w:t>
      13. Міндеттері:</w:t>
      </w:r>
    </w:p>
    <w:bookmarkEnd w:id="23"/>
    <w:bookmarkStart w:name="z34" w:id="24"/>
    <w:p>
      <w:pPr>
        <w:spacing w:after="0"/>
        <w:ind w:left="0"/>
        <w:jc w:val="both"/>
      </w:pPr>
      <w:r>
        <w:rPr>
          <w:rFonts w:ascii="Times New Roman"/>
          <w:b w:val="false"/>
          <w:i w:val="false"/>
          <w:color w:val="000000"/>
          <w:sz w:val="28"/>
        </w:rPr>
        <w:t>
      1) Әулиекөл аудан аумағында сәулет, қала құрылысы және құрылыс саласындағы мемлекеттік саясатты жүргізу;</w:t>
      </w:r>
    </w:p>
    <w:bookmarkEnd w:id="24"/>
    <w:bookmarkStart w:name="z35" w:id="25"/>
    <w:p>
      <w:pPr>
        <w:spacing w:after="0"/>
        <w:ind w:left="0"/>
        <w:jc w:val="both"/>
      </w:pPr>
      <w:r>
        <w:rPr>
          <w:rFonts w:ascii="Times New Roman"/>
          <w:b w:val="false"/>
          <w:i w:val="false"/>
          <w:color w:val="000000"/>
          <w:sz w:val="28"/>
        </w:rPr>
        <w:t>
      2) Аудан аумағында сәулет, қала құрылысы және құрылыс қызметін мемлекеттік реттеуді өз құзіреті шегінде жүзеге асыру;</w:t>
      </w:r>
    </w:p>
    <w:bookmarkEnd w:id="25"/>
    <w:bookmarkStart w:name="z36" w:id="26"/>
    <w:p>
      <w:pPr>
        <w:spacing w:after="0"/>
        <w:ind w:left="0"/>
        <w:jc w:val="both"/>
      </w:pPr>
      <w:r>
        <w:rPr>
          <w:rFonts w:ascii="Times New Roman"/>
          <w:b w:val="false"/>
          <w:i w:val="false"/>
          <w:color w:val="000000"/>
          <w:sz w:val="28"/>
        </w:rPr>
        <w:t>
      3) Мемлекеттік қызметтерді көрсету сапасын арттыру;</w:t>
      </w:r>
    </w:p>
    <w:bookmarkEnd w:id="26"/>
    <w:bookmarkStart w:name="z37" w:id="27"/>
    <w:p>
      <w:pPr>
        <w:spacing w:after="0"/>
        <w:ind w:left="0"/>
        <w:jc w:val="both"/>
      </w:pPr>
      <w:r>
        <w:rPr>
          <w:rFonts w:ascii="Times New Roman"/>
          <w:b w:val="false"/>
          <w:i w:val="false"/>
          <w:color w:val="000000"/>
          <w:sz w:val="28"/>
        </w:rPr>
        <w:t>
      4) Мемлекеттік қызметтерді анықтау және/немесе алып тастау үшін заңнама мониторингін жүргізу, мемлекеттік органның құзіретіне кіретін мемлекеттік қызметтердің атауын өзгерту;</w:t>
      </w:r>
    </w:p>
    <w:bookmarkEnd w:id="27"/>
    <w:bookmarkStart w:name="z38" w:id="28"/>
    <w:p>
      <w:pPr>
        <w:spacing w:after="0"/>
        <w:ind w:left="0"/>
        <w:jc w:val="both"/>
      </w:pPr>
      <w:r>
        <w:rPr>
          <w:rFonts w:ascii="Times New Roman"/>
          <w:b w:val="false"/>
          <w:i w:val="false"/>
          <w:color w:val="000000"/>
          <w:sz w:val="28"/>
        </w:rPr>
        <w:t>
      5) Елді мекендер мен аумақтардың әлеуметтік, инженерлік инфрақұрылымын қалыптастыруды қамтамасыз ету;</w:t>
      </w:r>
    </w:p>
    <w:bookmarkEnd w:id="28"/>
    <w:bookmarkStart w:name="z39" w:id="29"/>
    <w:p>
      <w:pPr>
        <w:spacing w:after="0"/>
        <w:ind w:left="0"/>
        <w:jc w:val="both"/>
      </w:pPr>
      <w:r>
        <w:rPr>
          <w:rFonts w:ascii="Times New Roman"/>
          <w:b w:val="false"/>
          <w:i w:val="false"/>
          <w:color w:val="000000"/>
          <w:sz w:val="28"/>
        </w:rPr>
        <w:t>
      6) Құзыретіне кіретін бағыттар бойынша мемлекеттік сатып алуларды жүзеге асыру, өндірістік, тұрғын үй бағытындағы обьектілерінің және әлеуметтік сала обьектілерінің құрылысы мен қайта құруға қатысу;</w:t>
      </w:r>
    </w:p>
    <w:bookmarkEnd w:id="29"/>
    <w:bookmarkStart w:name="z40" w:id="30"/>
    <w:p>
      <w:pPr>
        <w:spacing w:after="0"/>
        <w:ind w:left="0"/>
        <w:jc w:val="both"/>
      </w:pPr>
      <w:r>
        <w:rPr>
          <w:rFonts w:ascii="Times New Roman"/>
          <w:b w:val="false"/>
          <w:i w:val="false"/>
          <w:color w:val="000000"/>
          <w:sz w:val="28"/>
        </w:rPr>
        <w:t>
      7) Қазақстан Республикасының сәулет, қала құрылысы және құрылыс саласындағы заңнамада көзделген өзге де міндеттер.</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2) Сәулет, қала құрылысы және құрылыс бөліміне жүктелген функцияларды жүзеге асыру үшін қажетті сәулет, қала құрылысы мен құрылыс саласындағы субъектілерден құжаттарды, қорытындыларды, анықтамаларды және басқа да материалдарды сұрату;</w:t>
      </w:r>
    </w:p>
    <w:bookmarkEnd w:id="33"/>
    <w:bookmarkStart w:name="z44" w:id="34"/>
    <w:p>
      <w:pPr>
        <w:spacing w:after="0"/>
        <w:ind w:left="0"/>
        <w:jc w:val="both"/>
      </w:pPr>
      <w:r>
        <w:rPr>
          <w:rFonts w:ascii="Times New Roman"/>
          <w:b w:val="false"/>
          <w:i w:val="false"/>
          <w:color w:val="000000"/>
          <w:sz w:val="28"/>
        </w:rPr>
        <w:t>
      3) Сәулет, қала құрылысы және құрылыс бөліміне жүктелген функцияларды жүзеге асыру үшін қажетті сәулет, қала құрылысы мен құрылыс саласындағы субъектілерден құжаттарды, қорытындыларды, анықтамаларды және басқа да материалдарды сұрату;</w:t>
      </w:r>
    </w:p>
    <w:bookmarkEnd w:id="34"/>
    <w:bookmarkStart w:name="z45" w:id="35"/>
    <w:p>
      <w:pPr>
        <w:spacing w:after="0"/>
        <w:ind w:left="0"/>
        <w:jc w:val="both"/>
      </w:pPr>
      <w:r>
        <w:rPr>
          <w:rFonts w:ascii="Times New Roman"/>
          <w:b w:val="false"/>
          <w:i w:val="false"/>
          <w:color w:val="000000"/>
          <w:sz w:val="28"/>
        </w:rPr>
        <w:t>
      4) Әулиекөл ауданы обьектілерінің құрылысы, қайта құру бойынша өндірістік жұмыстарға келісімшарттар жасау;</w:t>
      </w:r>
    </w:p>
    <w:bookmarkEnd w:id="35"/>
    <w:bookmarkStart w:name="z46" w:id="36"/>
    <w:p>
      <w:pPr>
        <w:spacing w:after="0"/>
        <w:ind w:left="0"/>
        <w:jc w:val="both"/>
      </w:pPr>
      <w:r>
        <w:rPr>
          <w:rFonts w:ascii="Times New Roman"/>
          <w:b w:val="false"/>
          <w:i w:val="false"/>
          <w:color w:val="000000"/>
          <w:sz w:val="28"/>
        </w:rPr>
        <w:t>
      5) Бөлімнің құзыретіне кіретін мәселелер бойынша жетекшілік ететін аудан әкімінің орынбасарының келісімімен кеңестер өткізу;</w:t>
      </w:r>
    </w:p>
    <w:bookmarkEnd w:id="36"/>
    <w:bookmarkStart w:name="z47" w:id="37"/>
    <w:p>
      <w:pPr>
        <w:spacing w:after="0"/>
        <w:ind w:left="0"/>
        <w:jc w:val="both"/>
      </w:pPr>
      <w:r>
        <w:rPr>
          <w:rFonts w:ascii="Times New Roman"/>
          <w:b w:val="false"/>
          <w:i w:val="false"/>
          <w:color w:val="000000"/>
          <w:sz w:val="28"/>
        </w:rPr>
        <w:t>
      6) Өз құзыретіне кіретін мәселелер бойынша келіссөздер өткізу және басқа да заңды актілерге қол қою;</w:t>
      </w:r>
    </w:p>
    <w:bookmarkEnd w:id="37"/>
    <w:bookmarkStart w:name="z48" w:id="38"/>
    <w:p>
      <w:pPr>
        <w:spacing w:after="0"/>
        <w:ind w:left="0"/>
        <w:jc w:val="both"/>
      </w:pPr>
      <w:r>
        <w:rPr>
          <w:rFonts w:ascii="Times New Roman"/>
          <w:b w:val="false"/>
          <w:i w:val="false"/>
          <w:color w:val="000000"/>
          <w:sz w:val="28"/>
        </w:rPr>
        <w:t>
      7) Аудан кәсіпорындарының, ұйымдарының, қоғамдық құралымдарының мамандарын олардың басшыларының келісімі бойынша тексеру, сараптама жүргізу, конкурстық комиссияларға қатысу үшін тарту;</w:t>
      </w:r>
    </w:p>
    <w:bookmarkEnd w:id="38"/>
    <w:bookmarkStart w:name="z49" w:id="39"/>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9"/>
    <w:bookmarkStart w:name="z50" w:id="40"/>
    <w:p>
      <w:pPr>
        <w:spacing w:after="0"/>
        <w:ind w:left="0"/>
        <w:jc w:val="both"/>
      </w:pPr>
      <w:r>
        <w:rPr>
          <w:rFonts w:ascii="Times New Roman"/>
          <w:b w:val="false"/>
          <w:i w:val="false"/>
          <w:color w:val="000000"/>
          <w:sz w:val="28"/>
        </w:rPr>
        <w:t>
      2) Міндеттер:</w:t>
      </w:r>
    </w:p>
    <w:bookmarkEnd w:id="40"/>
    <w:bookmarkStart w:name="z51" w:id="41"/>
    <w:p>
      <w:pPr>
        <w:spacing w:after="0"/>
        <w:ind w:left="0"/>
        <w:jc w:val="both"/>
      </w:pPr>
      <w:r>
        <w:rPr>
          <w:rFonts w:ascii="Times New Roman"/>
          <w:b w:val="false"/>
          <w:i w:val="false"/>
          <w:color w:val="000000"/>
          <w:sz w:val="28"/>
        </w:rPr>
        <w:t>
      1) Сәулет, қала құрылысы және құрылыс бөліміне келіп түскен құжаттардың өтуіне, орындалуына есеп және бақылау жүргізу, олардың орындалу барысы туралы ақпарат дайындау;</w:t>
      </w:r>
    </w:p>
    <w:bookmarkEnd w:id="41"/>
    <w:bookmarkStart w:name="z52" w:id="42"/>
    <w:p>
      <w:pPr>
        <w:spacing w:after="0"/>
        <w:ind w:left="0"/>
        <w:jc w:val="both"/>
      </w:pPr>
      <w:r>
        <w:rPr>
          <w:rFonts w:ascii="Times New Roman"/>
          <w:b w:val="false"/>
          <w:i w:val="false"/>
          <w:color w:val="000000"/>
          <w:sz w:val="28"/>
        </w:rPr>
        <w:t>
      2) Мемлекеттік қызметтерді көрсету регламенттерінің қолжетімділігін қамтамасыз ету;</w:t>
      </w:r>
    </w:p>
    <w:bookmarkEnd w:id="42"/>
    <w:bookmarkStart w:name="z53" w:id="43"/>
    <w:p>
      <w:pPr>
        <w:spacing w:after="0"/>
        <w:ind w:left="0"/>
        <w:jc w:val="both"/>
      </w:pPr>
      <w:r>
        <w:rPr>
          <w:rFonts w:ascii="Times New Roman"/>
          <w:b w:val="false"/>
          <w:i w:val="false"/>
          <w:color w:val="000000"/>
          <w:sz w:val="28"/>
        </w:rPr>
        <w:t>
      3) Тұтынушыларды мемлекеттік қызметтерді көрсету тәртібі туралы ақпараттандыруды қамтамасыз ету;</w:t>
      </w:r>
    </w:p>
    <w:bookmarkEnd w:id="43"/>
    <w:bookmarkStart w:name="z54" w:id="44"/>
    <w:p>
      <w:pPr>
        <w:spacing w:after="0"/>
        <w:ind w:left="0"/>
        <w:jc w:val="both"/>
      </w:pPr>
      <w:r>
        <w:rPr>
          <w:rFonts w:ascii="Times New Roman"/>
          <w:b w:val="false"/>
          <w:i w:val="false"/>
          <w:color w:val="000000"/>
          <w:sz w:val="28"/>
        </w:rPr>
        <w:t>
      4) Мемлекеттік қызметтерді тұтынушылардың шағымдары мен ұсыныстарын қарастыру;</w:t>
      </w:r>
    </w:p>
    <w:bookmarkEnd w:id="44"/>
    <w:bookmarkStart w:name="z55" w:id="45"/>
    <w:p>
      <w:pPr>
        <w:spacing w:after="0"/>
        <w:ind w:left="0"/>
        <w:jc w:val="both"/>
      </w:pPr>
      <w:r>
        <w:rPr>
          <w:rFonts w:ascii="Times New Roman"/>
          <w:b w:val="false"/>
          <w:i w:val="false"/>
          <w:color w:val="000000"/>
          <w:sz w:val="28"/>
        </w:rPr>
        <w:t>
      5) Өз құзыреті шегінде құқықтық актілерді шығару;</w:t>
      </w:r>
    </w:p>
    <w:bookmarkEnd w:id="45"/>
    <w:bookmarkStart w:name="z56" w:id="46"/>
    <w:p>
      <w:pPr>
        <w:spacing w:after="0"/>
        <w:ind w:left="0"/>
        <w:jc w:val="both"/>
      </w:pPr>
      <w:r>
        <w:rPr>
          <w:rFonts w:ascii="Times New Roman"/>
          <w:b w:val="false"/>
          <w:i w:val="false"/>
          <w:color w:val="000000"/>
          <w:sz w:val="28"/>
        </w:rPr>
        <w:t>
      6) Аудан әкімінің, әкімдігінің және аудандық мәслихаттың қарауына өздерінің құзыретіне жататын мәселелерді шешу бойынша ұсыныстар енгізу;</w:t>
      </w:r>
    </w:p>
    <w:bookmarkEnd w:id="46"/>
    <w:bookmarkStart w:name="z57" w:id="47"/>
    <w:p>
      <w:pPr>
        <w:spacing w:after="0"/>
        <w:ind w:left="0"/>
        <w:jc w:val="both"/>
      </w:pPr>
      <w:r>
        <w:rPr>
          <w:rFonts w:ascii="Times New Roman"/>
          <w:b w:val="false"/>
          <w:i w:val="false"/>
          <w:color w:val="000000"/>
          <w:sz w:val="28"/>
        </w:rPr>
        <w:t>
      7) Бөлім құзыретіне кіретін мәселелер бойынша ұйымдардың, мекемелердің, кәсіпорындардың қызметіне талдау жүргізу, жұмысын жақсарту туралы қажетті ұсыныстар беруге;</w:t>
      </w:r>
    </w:p>
    <w:bookmarkEnd w:id="47"/>
    <w:bookmarkStart w:name="z58" w:id="48"/>
    <w:p>
      <w:pPr>
        <w:spacing w:after="0"/>
        <w:ind w:left="0"/>
        <w:jc w:val="both"/>
      </w:pPr>
      <w:r>
        <w:rPr>
          <w:rFonts w:ascii="Times New Roman"/>
          <w:b w:val="false"/>
          <w:i w:val="false"/>
          <w:color w:val="000000"/>
          <w:sz w:val="28"/>
        </w:rPr>
        <w:t>
      15. Функциялары:</w:t>
      </w:r>
    </w:p>
    <w:bookmarkEnd w:id="48"/>
    <w:bookmarkStart w:name="z59" w:id="49"/>
    <w:p>
      <w:pPr>
        <w:spacing w:after="0"/>
        <w:ind w:left="0"/>
        <w:jc w:val="both"/>
      </w:pPr>
      <w:r>
        <w:rPr>
          <w:rFonts w:ascii="Times New Roman"/>
          <w:b w:val="false"/>
          <w:i w:val="false"/>
          <w:color w:val="000000"/>
          <w:sz w:val="28"/>
        </w:rPr>
        <w:t>
      1) Құрылысы салынып жатқан (құрылысын салуға белгіленген) обьектілер мен кешендердің мониторингін жүргізу;</w:t>
      </w:r>
    </w:p>
    <w:bookmarkEnd w:id="49"/>
    <w:bookmarkStart w:name="z60" w:id="50"/>
    <w:p>
      <w:pPr>
        <w:spacing w:after="0"/>
        <w:ind w:left="0"/>
        <w:jc w:val="both"/>
      </w:pPr>
      <w:r>
        <w:rPr>
          <w:rFonts w:ascii="Times New Roman"/>
          <w:b w:val="false"/>
          <w:i w:val="false"/>
          <w:color w:val="000000"/>
          <w:sz w:val="28"/>
        </w:rPr>
        <w:t>
      2) Базалық деңгейдегі мемлекеттік қала құрылысы кадастрының ақпаратын ұсыну;</w:t>
      </w:r>
    </w:p>
    <w:bookmarkEnd w:id="50"/>
    <w:bookmarkStart w:name="z61" w:id="51"/>
    <w:p>
      <w:pPr>
        <w:spacing w:after="0"/>
        <w:ind w:left="0"/>
        <w:jc w:val="both"/>
      </w:pPr>
      <w:r>
        <w:rPr>
          <w:rFonts w:ascii="Times New Roman"/>
          <w:b w:val="false"/>
          <w:i w:val="false"/>
          <w:color w:val="000000"/>
          <w:sz w:val="28"/>
        </w:rPr>
        <w:t>
      3) Сәулет – жоспарлы тапсырмаларды беру;</w:t>
      </w:r>
    </w:p>
    <w:bookmarkEnd w:id="51"/>
    <w:bookmarkStart w:name="z62" w:id="52"/>
    <w:p>
      <w:pPr>
        <w:spacing w:after="0"/>
        <w:ind w:left="0"/>
        <w:jc w:val="both"/>
      </w:pPr>
      <w:r>
        <w:rPr>
          <w:rFonts w:ascii="Times New Roman"/>
          <w:b w:val="false"/>
          <w:i w:val="false"/>
          <w:color w:val="000000"/>
          <w:sz w:val="28"/>
        </w:rPr>
        <w:t>
      4) Жеке және заңды тұлғаларға көрсетілетін мемлекеттік қызметтер Реестріне, соның ішінде мемлекеттік органның құзіретіне кіретін мемлекеттік қызметтерге өзгерістер және/немесе толықтырулар енгізу бойынша ұсыныстар әзірлеу;</w:t>
      </w:r>
    </w:p>
    <w:bookmarkEnd w:id="52"/>
    <w:bookmarkStart w:name="z63" w:id="53"/>
    <w:p>
      <w:pPr>
        <w:spacing w:after="0"/>
        <w:ind w:left="0"/>
        <w:jc w:val="both"/>
      </w:pPr>
      <w:r>
        <w:rPr>
          <w:rFonts w:ascii="Times New Roman"/>
          <w:b w:val="false"/>
          <w:i w:val="false"/>
          <w:color w:val="000000"/>
          <w:sz w:val="28"/>
        </w:rPr>
        <w:t>
      5) Елді мекендерде сыртқы (көрнекі) жарнамаларды орналастыруға рұқсат беру;</w:t>
      </w:r>
    </w:p>
    <w:bookmarkEnd w:id="53"/>
    <w:bookmarkStart w:name="z64" w:id="54"/>
    <w:p>
      <w:pPr>
        <w:spacing w:after="0"/>
        <w:ind w:left="0"/>
        <w:jc w:val="both"/>
      </w:pPr>
      <w:r>
        <w:rPr>
          <w:rFonts w:ascii="Times New Roman"/>
          <w:b w:val="false"/>
          <w:i w:val="false"/>
          <w:color w:val="000000"/>
          <w:sz w:val="28"/>
        </w:rPr>
        <w:t>
      6) Қазақстан Республикасының аумағында жылжымайтын мүлік объектілерінің мекенжайын анықтау жөнінде анықтама беру;</w:t>
      </w:r>
    </w:p>
    <w:bookmarkEnd w:id="54"/>
    <w:bookmarkStart w:name="z65" w:id="55"/>
    <w:p>
      <w:pPr>
        <w:spacing w:after="0"/>
        <w:ind w:left="0"/>
        <w:jc w:val="both"/>
      </w:pPr>
      <w:r>
        <w:rPr>
          <w:rFonts w:ascii="Times New Roman"/>
          <w:b w:val="false"/>
          <w:i w:val="false"/>
          <w:color w:val="000000"/>
          <w:sz w:val="28"/>
        </w:rPr>
        <w:t>
      7) Аудан құрылысын дамытуға талдау, түзету жасау және басым бағдарламаларды іске асыруға көмек көрсету;</w:t>
      </w:r>
    </w:p>
    <w:bookmarkEnd w:id="55"/>
    <w:bookmarkStart w:name="z66" w:id="56"/>
    <w:p>
      <w:pPr>
        <w:spacing w:after="0"/>
        <w:ind w:left="0"/>
        <w:jc w:val="both"/>
      </w:pPr>
      <w:r>
        <w:rPr>
          <w:rFonts w:ascii="Times New Roman"/>
          <w:b w:val="false"/>
          <w:i w:val="false"/>
          <w:color w:val="000000"/>
          <w:sz w:val="28"/>
        </w:rPr>
        <w:t>
      8) Обьектілердің құрылыс және қайта құру барысын бақылауды жүзеге асыру;</w:t>
      </w:r>
    </w:p>
    <w:bookmarkEnd w:id="56"/>
    <w:bookmarkStart w:name="z67" w:id="57"/>
    <w:p>
      <w:pPr>
        <w:spacing w:after="0"/>
        <w:ind w:left="0"/>
        <w:jc w:val="both"/>
      </w:pPr>
      <w:r>
        <w:rPr>
          <w:rFonts w:ascii="Times New Roman"/>
          <w:b w:val="false"/>
          <w:i w:val="false"/>
          <w:color w:val="000000"/>
          <w:sz w:val="28"/>
        </w:rPr>
        <w:t>
      9) Құрылыс саласында бәсекелестік нарықты дамытуға жәрдемдесу;</w:t>
      </w:r>
    </w:p>
    <w:bookmarkEnd w:id="57"/>
    <w:bookmarkStart w:name="z68" w:id="58"/>
    <w:p>
      <w:pPr>
        <w:spacing w:after="0"/>
        <w:ind w:left="0"/>
        <w:jc w:val="both"/>
      </w:pPr>
      <w:r>
        <w:rPr>
          <w:rFonts w:ascii="Times New Roman"/>
          <w:b w:val="false"/>
          <w:i w:val="false"/>
          <w:color w:val="000000"/>
          <w:sz w:val="28"/>
        </w:rPr>
        <w:t>
      10) Аудан обьектілері құрылысына және қайта құруға тендерлер өткізуге қатысу;</w:t>
      </w:r>
    </w:p>
    <w:bookmarkEnd w:id="58"/>
    <w:bookmarkStart w:name="z69" w:id="59"/>
    <w:p>
      <w:pPr>
        <w:spacing w:after="0"/>
        <w:ind w:left="0"/>
        <w:jc w:val="both"/>
      </w:pPr>
      <w:r>
        <w:rPr>
          <w:rFonts w:ascii="Times New Roman"/>
          <w:b w:val="false"/>
          <w:i w:val="false"/>
          <w:color w:val="000000"/>
          <w:sz w:val="28"/>
        </w:rPr>
        <w:t>
      11) Нормативтік-техникалық және жобалау құжаттамаларына сәйкес обьектілер құрылысы және қайта құру бойынша орындалған жұмыстарды қабылдауды жүзеге асыру;</w:t>
      </w:r>
    </w:p>
    <w:bookmarkEnd w:id="59"/>
    <w:bookmarkStart w:name="z70" w:id="60"/>
    <w:p>
      <w:pPr>
        <w:spacing w:after="0"/>
        <w:ind w:left="0"/>
        <w:jc w:val="both"/>
      </w:pPr>
      <w:r>
        <w:rPr>
          <w:rFonts w:ascii="Times New Roman"/>
          <w:b w:val="false"/>
          <w:i w:val="false"/>
          <w:color w:val="000000"/>
          <w:sz w:val="28"/>
        </w:rPr>
        <w:t>
      12) Нысаналы мақсаттына сәйкес бюджеттік қаражаттар мен материалдық құндылықтар тиімді жұмсалуын қамтамасыз ету;</w:t>
      </w:r>
    </w:p>
    <w:bookmarkEnd w:id="60"/>
    <w:bookmarkStart w:name="z71" w:id="61"/>
    <w:p>
      <w:pPr>
        <w:spacing w:after="0"/>
        <w:ind w:left="0"/>
        <w:jc w:val="both"/>
      </w:pPr>
      <w:r>
        <w:rPr>
          <w:rFonts w:ascii="Times New Roman"/>
          <w:b w:val="false"/>
          <w:i w:val="false"/>
          <w:color w:val="000000"/>
          <w:sz w:val="28"/>
        </w:rPr>
        <w:t>
      13) Бюджеттік бағдарламаларды қаржыландыру жоспарына өзгерістер енгізуге өтінімдер мен анықтамалар дайындау;</w:t>
      </w:r>
    </w:p>
    <w:bookmarkEnd w:id="61"/>
    <w:bookmarkStart w:name="z72" w:id="62"/>
    <w:p>
      <w:pPr>
        <w:spacing w:after="0"/>
        <w:ind w:left="0"/>
        <w:jc w:val="both"/>
      </w:pPr>
      <w:r>
        <w:rPr>
          <w:rFonts w:ascii="Times New Roman"/>
          <w:b w:val="false"/>
          <w:i w:val="false"/>
          <w:color w:val="000000"/>
          <w:sz w:val="28"/>
        </w:rPr>
        <w:t>
      14) Жасалған азаматтық-құқықтық келісулер бойынша, ақшалай қаражаттарды уақытында аударуды бақылау;</w:t>
      </w:r>
    </w:p>
    <w:bookmarkEnd w:id="62"/>
    <w:bookmarkStart w:name="z73" w:id="63"/>
    <w:p>
      <w:pPr>
        <w:spacing w:after="0"/>
        <w:ind w:left="0"/>
        <w:jc w:val="both"/>
      </w:pPr>
      <w:r>
        <w:rPr>
          <w:rFonts w:ascii="Times New Roman"/>
          <w:b w:val="false"/>
          <w:i w:val="false"/>
          <w:color w:val="000000"/>
          <w:sz w:val="28"/>
        </w:rPr>
        <w:t>
      15) Бөлімнің құзыретіне кіретін аумақтық бағдарламаларды, жоғары тұрған мемлекеттік органдардың тапсырмаларды іске асыру бойынша іс-шаралар жоспарын әзірлеу;</w:t>
      </w:r>
    </w:p>
    <w:bookmarkEnd w:id="63"/>
    <w:bookmarkStart w:name="z74" w:id="64"/>
    <w:p>
      <w:pPr>
        <w:spacing w:after="0"/>
        <w:ind w:left="0"/>
        <w:jc w:val="both"/>
      </w:pPr>
      <w:r>
        <w:rPr>
          <w:rFonts w:ascii="Times New Roman"/>
          <w:b w:val="false"/>
          <w:i w:val="false"/>
          <w:color w:val="000000"/>
          <w:sz w:val="28"/>
        </w:rPr>
        <w:t>
      16) Жетекшілік ететін мәселелер бойынша жедел ақпараттар, анықтамалар, есептер дайындау;</w:t>
      </w:r>
    </w:p>
    <w:bookmarkEnd w:id="64"/>
    <w:bookmarkStart w:name="z75" w:id="65"/>
    <w:p>
      <w:pPr>
        <w:spacing w:after="0"/>
        <w:ind w:left="0"/>
        <w:jc w:val="both"/>
      </w:pPr>
      <w:r>
        <w:rPr>
          <w:rFonts w:ascii="Times New Roman"/>
          <w:b w:val="false"/>
          <w:i w:val="false"/>
          <w:color w:val="000000"/>
          <w:sz w:val="28"/>
        </w:rPr>
        <w:t>
      17) Ауданнның обьектілерінің инженерлік - коммуникативтік инфрақұрылымын, құрылысын дамыту деректерін болжау;</w:t>
      </w:r>
    </w:p>
    <w:bookmarkEnd w:id="65"/>
    <w:bookmarkStart w:name="z76" w:id="66"/>
    <w:p>
      <w:pPr>
        <w:spacing w:after="0"/>
        <w:ind w:left="0"/>
        <w:jc w:val="both"/>
      </w:pPr>
      <w:r>
        <w:rPr>
          <w:rFonts w:ascii="Times New Roman"/>
          <w:b w:val="false"/>
          <w:i w:val="false"/>
          <w:color w:val="000000"/>
          <w:sz w:val="28"/>
        </w:rPr>
        <w:t>
      18) Жеке және заңды тұлғалардың өтініштерімен жұмыс жасау және "Жеке және заңды тұлғалардың өтініштерін қарау туралы" 1 – ТӨ формасындағы есепті жасау;</w:t>
      </w:r>
    </w:p>
    <w:bookmarkEnd w:id="66"/>
    <w:bookmarkStart w:name="z77" w:id="67"/>
    <w:p>
      <w:pPr>
        <w:spacing w:after="0"/>
        <w:ind w:left="0"/>
        <w:jc w:val="both"/>
      </w:pPr>
      <w:r>
        <w:rPr>
          <w:rFonts w:ascii="Times New Roman"/>
          <w:b w:val="false"/>
          <w:i w:val="false"/>
          <w:color w:val="000000"/>
          <w:sz w:val="28"/>
        </w:rPr>
        <w:t>
      19) Қазақстан Республикасының сәулет, қала құрылысы және құрылыс саласындағы заңнамасына сәйкес өзге де функцияларды жүзеге асыру;</w:t>
      </w:r>
    </w:p>
    <w:bookmarkEnd w:id="67"/>
    <w:bookmarkStart w:name="z78" w:id="68"/>
    <w:p>
      <w:pPr>
        <w:spacing w:after="0"/>
        <w:ind w:left="0"/>
        <w:jc w:val="both"/>
      </w:pPr>
      <w:r>
        <w:rPr>
          <w:rFonts w:ascii="Times New Roman"/>
          <w:b w:val="false"/>
          <w:i w:val="false"/>
          <w:color w:val="000000"/>
          <w:sz w:val="28"/>
        </w:rPr>
        <w:t>
      20) Қазақстан Республикасының заңнамалық актілерімен белгіленген өкілеттілігі шегінде сәулет, қала құрылысы және құрылыс қызметі саласындағы басқа да мәселелерді шешу.</w:t>
      </w:r>
    </w:p>
    <w:bookmarkEnd w:id="68"/>
    <w:bookmarkStart w:name="z79" w:id="69"/>
    <w:p>
      <w:pPr>
        <w:spacing w:after="0"/>
        <w:ind w:left="0"/>
        <w:jc w:val="left"/>
      </w:pPr>
      <w:r>
        <w:rPr>
          <w:rFonts w:ascii="Times New Roman"/>
          <w:b/>
          <w:i w:val="false"/>
          <w:color w:val="000000"/>
        </w:rPr>
        <w:t xml:space="preserve"> 3. Мемлекеттік орган бірінші басшысының мәртебесі, өкілеттігі</w:t>
      </w:r>
    </w:p>
    <w:bookmarkEnd w:id="69"/>
    <w:bookmarkStart w:name="z80" w:id="70"/>
    <w:p>
      <w:pPr>
        <w:spacing w:after="0"/>
        <w:ind w:left="0"/>
        <w:jc w:val="both"/>
      </w:pPr>
      <w:r>
        <w:rPr>
          <w:rFonts w:ascii="Times New Roman"/>
          <w:b w:val="false"/>
          <w:i w:val="false"/>
          <w:color w:val="000000"/>
          <w:sz w:val="28"/>
        </w:rPr>
        <w:t>
      16. Сәулет, қала құрылысы және құрылыс бөлімінің басшылығын сәулет, қала құрылысы және құрылыс бөлімі жүктелген міндеттердің орындалуына және оның функцияларын жүзеге асыруға жауапты болатын басшы жүзеге асырады.</w:t>
      </w:r>
    </w:p>
    <w:bookmarkEnd w:id="70"/>
    <w:bookmarkStart w:name="z81" w:id="71"/>
    <w:p>
      <w:pPr>
        <w:spacing w:after="0"/>
        <w:ind w:left="0"/>
        <w:jc w:val="both"/>
      </w:pPr>
      <w:r>
        <w:rPr>
          <w:rFonts w:ascii="Times New Roman"/>
          <w:b w:val="false"/>
          <w:i w:val="false"/>
          <w:color w:val="000000"/>
          <w:sz w:val="28"/>
        </w:rPr>
        <w:t>
      17. Сәулет, қала құрылысы және құрылыс бөлімінің бірінші басшысы Қазақстан Республикасының қолданыстағы заңнамасына сәйкес қызметке тағайындалады және қызметтен босатылады.</w:t>
      </w:r>
    </w:p>
    <w:bookmarkEnd w:id="71"/>
    <w:bookmarkStart w:name="z82" w:id="72"/>
    <w:p>
      <w:pPr>
        <w:spacing w:after="0"/>
        <w:ind w:left="0"/>
        <w:jc w:val="both"/>
      </w:pPr>
      <w:r>
        <w:rPr>
          <w:rFonts w:ascii="Times New Roman"/>
          <w:b w:val="false"/>
          <w:i w:val="false"/>
          <w:color w:val="000000"/>
          <w:sz w:val="28"/>
        </w:rPr>
        <w:t>
      18. Бірінші басшының өкілеттігі:</w:t>
      </w:r>
    </w:p>
    <w:bookmarkEnd w:id="72"/>
    <w:bookmarkStart w:name="z83" w:id="73"/>
    <w:p>
      <w:pPr>
        <w:spacing w:after="0"/>
        <w:ind w:left="0"/>
        <w:jc w:val="both"/>
      </w:pPr>
      <w:r>
        <w:rPr>
          <w:rFonts w:ascii="Times New Roman"/>
          <w:b w:val="false"/>
          <w:i w:val="false"/>
          <w:color w:val="000000"/>
          <w:sz w:val="28"/>
        </w:rPr>
        <w:t>
      1) "Әулиекөл ауданы әкімдігінің сәулет,қала құрылысы және құрылыс бөлімі" мемлекеттік мекемесінің жұмысын басқару және ұйымдастыру және оған жүктелген функциялар мен міндеттерді, сондай-ақ сыбайлас жемқорлыққа қарсы іс әрекеттер шараларының қабылданбауына дербес жауап беру;</w:t>
      </w:r>
    </w:p>
    <w:bookmarkEnd w:id="73"/>
    <w:bookmarkStart w:name="z84" w:id="74"/>
    <w:p>
      <w:pPr>
        <w:spacing w:after="0"/>
        <w:ind w:left="0"/>
        <w:jc w:val="both"/>
      </w:pPr>
      <w:r>
        <w:rPr>
          <w:rFonts w:ascii="Times New Roman"/>
          <w:b w:val="false"/>
          <w:i w:val="false"/>
          <w:color w:val="000000"/>
          <w:sz w:val="28"/>
        </w:rPr>
        <w:t>
      2) Заңнамамен белгіленген тәртіпте қызметкерлерді лауазымға тағайындайды және лауазымнан босатады;</w:t>
      </w:r>
    </w:p>
    <w:bookmarkEnd w:id="74"/>
    <w:bookmarkStart w:name="z85" w:id="75"/>
    <w:p>
      <w:pPr>
        <w:spacing w:after="0"/>
        <w:ind w:left="0"/>
        <w:jc w:val="both"/>
      </w:pPr>
      <w:r>
        <w:rPr>
          <w:rFonts w:ascii="Times New Roman"/>
          <w:b w:val="false"/>
          <w:i w:val="false"/>
          <w:color w:val="000000"/>
          <w:sz w:val="28"/>
        </w:rPr>
        <w:t>
      3) Қызметкерлердің өкілеттіктері мен міндеттерін белгілейді;</w:t>
      </w:r>
    </w:p>
    <w:bookmarkEnd w:id="75"/>
    <w:bookmarkStart w:name="z86" w:id="76"/>
    <w:p>
      <w:pPr>
        <w:spacing w:after="0"/>
        <w:ind w:left="0"/>
        <w:jc w:val="both"/>
      </w:pPr>
      <w:r>
        <w:rPr>
          <w:rFonts w:ascii="Times New Roman"/>
          <w:b w:val="false"/>
          <w:i w:val="false"/>
          <w:color w:val="000000"/>
          <w:sz w:val="28"/>
        </w:rPr>
        <w:t>
      4) Лауазымдық нұсқаулықтарды бекітеді;</w:t>
      </w:r>
    </w:p>
    <w:bookmarkEnd w:id="76"/>
    <w:bookmarkStart w:name="z87" w:id="77"/>
    <w:p>
      <w:pPr>
        <w:spacing w:after="0"/>
        <w:ind w:left="0"/>
        <w:jc w:val="both"/>
      </w:pPr>
      <w:r>
        <w:rPr>
          <w:rFonts w:ascii="Times New Roman"/>
          <w:b w:val="false"/>
          <w:i w:val="false"/>
          <w:color w:val="000000"/>
          <w:sz w:val="28"/>
        </w:rPr>
        <w:t>
      5) Қызметкерлер орындау үшін бұйрықтар шығарады және тапсырма береді, қызметтік құжаттрға қол қояды;</w:t>
      </w:r>
    </w:p>
    <w:bookmarkEnd w:id="77"/>
    <w:bookmarkStart w:name="z88" w:id="78"/>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"Әулиекөл ауданы әкімдігінің сәулет, қала құрылысы және құрылыс бөлімі" мемлекеттік мекемесінің мүддесін қорғайды;</w:t>
      </w:r>
    </w:p>
    <w:bookmarkEnd w:id="78"/>
    <w:bookmarkStart w:name="z89" w:id="79"/>
    <w:p>
      <w:pPr>
        <w:spacing w:after="0"/>
        <w:ind w:left="0"/>
        <w:jc w:val="both"/>
      </w:pPr>
      <w:r>
        <w:rPr>
          <w:rFonts w:ascii="Times New Roman"/>
          <w:b w:val="false"/>
          <w:i w:val="false"/>
          <w:color w:val="000000"/>
          <w:sz w:val="28"/>
        </w:rPr>
        <w:t>
      7) Заңнамамен белгіленген тәртіпте тәртіптік жаза қолдану, марапаттау, және еңбекақы төлеу қорын үнемдеу шегінде материалдық көмек көрсету мәселелерін шешеді;</w:t>
      </w:r>
    </w:p>
    <w:bookmarkEnd w:id="79"/>
    <w:bookmarkStart w:name="z90" w:id="80"/>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заңнамамен белгіленген мерзімдерде жеке және заңды тұлғалардың өтініштерін қарайды, олар бойынша қажетті шаралар қабылдайды;</w:t>
      </w:r>
    </w:p>
    <w:bookmarkEnd w:id="80"/>
    <w:bookmarkStart w:name="z91" w:id="81"/>
    <w:p>
      <w:pPr>
        <w:spacing w:after="0"/>
        <w:ind w:left="0"/>
        <w:jc w:val="both"/>
      </w:pPr>
      <w:r>
        <w:rPr>
          <w:rFonts w:ascii="Times New Roman"/>
          <w:b w:val="false"/>
          <w:i w:val="false"/>
          <w:color w:val="000000"/>
          <w:sz w:val="28"/>
        </w:rPr>
        <w:t>
      9) Өз құзыреті шегінде гендерлік саясатты іске асырады;</w:t>
      </w:r>
    </w:p>
    <w:bookmarkEnd w:id="81"/>
    <w:bookmarkStart w:name="z92" w:id="82"/>
    <w:p>
      <w:pPr>
        <w:spacing w:after="0"/>
        <w:ind w:left="0"/>
        <w:jc w:val="both"/>
      </w:pPr>
      <w:r>
        <w:rPr>
          <w:rFonts w:ascii="Times New Roman"/>
          <w:b w:val="false"/>
          <w:i w:val="false"/>
          <w:color w:val="000000"/>
          <w:sz w:val="28"/>
        </w:rPr>
        <w:t>
      10) Оның құзыретіне жатқызылатын мәселелер бойынша Қазақстан Республикасының заңнамасына және лауазымдық нұсқаулыққа сәйкес өзге де өкілеттіктерді жүзеге асырады.</w:t>
      </w:r>
    </w:p>
    <w:bookmarkEnd w:id="82"/>
    <w:bookmarkStart w:name="z93" w:id="83"/>
    <w:p>
      <w:pPr>
        <w:spacing w:after="0"/>
        <w:ind w:left="0"/>
        <w:jc w:val="both"/>
      </w:pPr>
      <w:r>
        <w:rPr>
          <w:rFonts w:ascii="Times New Roman"/>
          <w:b w:val="false"/>
          <w:i w:val="false"/>
          <w:color w:val="000000"/>
          <w:sz w:val="28"/>
        </w:rPr>
        <w:t>
      "Әулиекөл ауданы әкімдігінің сәулет,қала құрылысы және құрылыс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83"/>
    <w:bookmarkStart w:name="z94" w:id="84"/>
    <w:p>
      <w:pPr>
        <w:spacing w:after="0"/>
        <w:ind w:left="0"/>
        <w:jc w:val="left"/>
      </w:pPr>
      <w:r>
        <w:rPr>
          <w:rFonts w:ascii="Times New Roman"/>
          <w:b/>
          <w:i w:val="false"/>
          <w:color w:val="000000"/>
        </w:rPr>
        <w:t xml:space="preserve"> 4. Мемлекеттік органның мүлкі</w:t>
      </w:r>
    </w:p>
    <w:bookmarkEnd w:id="84"/>
    <w:bookmarkStart w:name="z95" w:id="85"/>
    <w:p>
      <w:pPr>
        <w:spacing w:after="0"/>
        <w:ind w:left="0"/>
        <w:jc w:val="both"/>
      </w:pPr>
      <w:r>
        <w:rPr>
          <w:rFonts w:ascii="Times New Roman"/>
          <w:b w:val="false"/>
          <w:i w:val="false"/>
          <w:color w:val="000000"/>
          <w:sz w:val="28"/>
        </w:rPr>
        <w:t>
      19. Сәулет, қала құрылысы және құрылыс бөлімі заңнамада көзделген жағдайларда жедел басқару құқығында жеке меншік мүлікке ие болуы мүмкін. Сәулет, қала құрылысы және құрылыс бөлімінің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
    <w:bookmarkStart w:name="z96" w:id="86"/>
    <w:p>
      <w:pPr>
        <w:spacing w:after="0"/>
        <w:ind w:left="0"/>
        <w:jc w:val="both"/>
      </w:pPr>
      <w:r>
        <w:rPr>
          <w:rFonts w:ascii="Times New Roman"/>
          <w:b w:val="false"/>
          <w:i w:val="false"/>
          <w:color w:val="000000"/>
          <w:sz w:val="28"/>
        </w:rPr>
        <w:t>
      20. Сәулет, қала құрылысы және құрылыс бөліміне бекітілген мүлік коммуналдық меншікке жатады.</w:t>
      </w:r>
    </w:p>
    <w:bookmarkEnd w:id="86"/>
    <w:bookmarkStart w:name="z97" w:id="87"/>
    <w:p>
      <w:pPr>
        <w:spacing w:after="0"/>
        <w:ind w:left="0"/>
        <w:jc w:val="both"/>
      </w:pPr>
      <w:r>
        <w:rPr>
          <w:rFonts w:ascii="Times New Roman"/>
          <w:b w:val="false"/>
          <w:i w:val="false"/>
          <w:color w:val="000000"/>
          <w:sz w:val="28"/>
        </w:rPr>
        <w:t>
      21. Егер заңнамада өзгеше көзделмесе, сәулет және қала құрылысы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8"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9" w:id="89"/>
    <w:p>
      <w:pPr>
        <w:spacing w:after="0"/>
        <w:ind w:left="0"/>
        <w:jc w:val="both"/>
      </w:pPr>
      <w:r>
        <w:rPr>
          <w:rFonts w:ascii="Times New Roman"/>
          <w:b w:val="false"/>
          <w:i w:val="false"/>
          <w:color w:val="000000"/>
          <w:sz w:val="28"/>
        </w:rPr>
        <w:t>
      22. Сәулет, қала құрылысы және құрылыс бөлімі қайта ұйымдастыру және тарату Қазақстан Республикасының заңнамасымен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