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73f9" w14:textId="59a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Тоқтаров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108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Тоқтаров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23 453,0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2122,0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21 331,0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24 464,0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Тоқтаров ауылдық округінің бюджетіне берілетін бюджеттік субвенциялар көлемі 11 007,0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Тоқтаров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Тоқтаров ауылдық округінің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Тоқтаров ауылдық округінің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Тоқтаров ауылдық округінің бюджетінде аудандық бюджеттен ағымдағы нысаналы трансферттер көзделгені ескерілсін,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Тоқтаров ауылдық округінің автомобиль жолдарының жұмыс істеуін қамтамасыз етуге;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қаматамасыз ету (топырақты пішіндеумен топырақ-ұнтақтау қоспасымен себу-Львов ауылына кіреберіс).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Тоқтаров ауылдық округінің бюджетінде секвестрлеуге жатпайтын бюджеттік бағдарламалардың тізбесі белгіленбегені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2022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