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d269" w14:textId="22fd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Алматы қаласының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13 шiлдедегi № 159 және Алматы қаласы әкімдігінің 2021 жылғы 2 шiлдедегi № 3/356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15-тармағының 51) тармақшасына сәйкес, Қазақстан Республикасы Стратегиялық жоспарлау және реформалар агенттігінің Ұлттық статистика бюросы БҰЙЫРАДЫ және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Алматы қаласы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Алматы қаласының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Алматы қаласы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60"/>
        <w:gridCol w:w="4240"/>
      </w:tblGrid>
      <w:tr>
        <w:trPr>
          <w:trHeight w:val="30" w:hRule="atLeast"/>
        </w:trPr>
        <w:tc>
          <w:tcPr>
            <w:tcW w:w="77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 және</w:t>
            </w:r>
            <w:r>
              <w:br/>
            </w:r>
            <w:r>
              <w:rPr>
                <w:rFonts w:ascii="Times New Roman"/>
                <w:b w:val="false"/>
                <w:i/>
                <w:color w:val="000000"/>
                <w:sz w:val="20"/>
              </w:rPr>
              <w:t>реформалар агенттігі</w:t>
            </w:r>
            <w:r>
              <w:br/>
            </w:r>
            <w:r>
              <w:rPr>
                <w:rFonts w:ascii="Times New Roman"/>
                <w:b w:val="false"/>
                <w:i/>
                <w:color w:val="000000"/>
                <w:sz w:val="20"/>
              </w:rPr>
              <w:t>Ұлттық статистика</w:t>
            </w:r>
            <w:r>
              <w:br/>
            </w: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2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___________Н. Айдапкелов</w:t>
            </w:r>
            <w:r>
              <w:rPr>
                <w:rFonts w:ascii="Times New Roman"/>
                <w:b w:val="false"/>
                <w:i w:val="false"/>
                <w:color w:val="000000"/>
                <w:sz w:val="20"/>
              </w:rPr>
              <w:t>
</w:t>
            </w:r>
          </w:p>
        </w:tc>
      </w:tr>
      <w:tr>
        <w:trPr>
          <w:trHeight w:val="30" w:hRule="atLeast"/>
        </w:trPr>
        <w:tc>
          <w:tcPr>
            <w:tcW w:w="77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"13" шілдедегі</w:t>
            </w:r>
            <w:r>
              <w:br/>
            </w:r>
            <w:r>
              <w:rPr>
                <w:rFonts w:ascii="Times New Roman"/>
                <w:b w:val="false"/>
                <w:i w:val="false"/>
                <w:color w:val="000000"/>
                <w:sz w:val="20"/>
              </w:rPr>
              <w:t>№ 159 бірлескен бұйрығымен</w:t>
            </w:r>
            <w:r>
              <w:br/>
            </w:r>
            <w:r>
              <w:rPr>
                <w:rFonts w:ascii="Times New Roman"/>
                <w:b w:val="false"/>
                <w:i w:val="false"/>
                <w:color w:val="000000"/>
                <w:sz w:val="20"/>
              </w:rPr>
              <w:t>және</w:t>
            </w:r>
            <w:r>
              <w:br/>
            </w:r>
            <w:r>
              <w:rPr>
                <w:rFonts w:ascii="Times New Roman"/>
                <w:b w:val="false"/>
                <w:i w:val="false"/>
                <w:color w:val="000000"/>
                <w:sz w:val="20"/>
              </w:rPr>
              <w:t>Алматы қаласы әкімдігінің</w:t>
            </w:r>
            <w:r>
              <w:br/>
            </w:r>
            <w:r>
              <w:rPr>
                <w:rFonts w:ascii="Times New Roman"/>
                <w:b w:val="false"/>
                <w:i w:val="false"/>
                <w:color w:val="000000"/>
                <w:sz w:val="20"/>
              </w:rPr>
              <w:t>2021 жылғы "2" шілдедегі</w:t>
            </w:r>
            <w:r>
              <w:br/>
            </w:r>
            <w:r>
              <w:rPr>
                <w:rFonts w:ascii="Times New Roman"/>
                <w:b w:val="false"/>
                <w:i w:val="false"/>
                <w:color w:val="000000"/>
                <w:sz w:val="20"/>
              </w:rPr>
              <w:t>№ 3/356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Алматы қаласы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Алматы қаласының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xml:space="preserve">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w:t>
      </w:r>
      <w:r>
        <w:rPr>
          <w:rFonts w:ascii="Times New Roman"/>
          <w:b w:val="false"/>
          <w:i w:val="false"/>
          <w:color w:val="000000"/>
          <w:sz w:val="28"/>
        </w:rPr>
        <w:t>өкімімен</w:t>
      </w:r>
      <w:r>
        <w:rPr>
          <w:rFonts w:ascii="Times New Roman"/>
          <w:b w:val="false"/>
          <w:i w:val="false"/>
          <w:color w:val="000000"/>
          <w:sz w:val="28"/>
        </w:rPr>
        <w:t xml:space="preserve">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Алматы қаласы әкімдігінен Алматы қаласы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Алматы қаласы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Алматы қаласы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Алматы қаласы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маусымдағы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