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158d" w14:textId="51815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3 маусымдағы № 264 бұйрығы.</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31.05.2023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органдарының "Б" корпусы мемлекеттік әкімшілік қызметшілерінің қызметін бағалаудың қоса беріліп отырған </w:t>
      </w:r>
      <w:r>
        <w:rPr>
          <w:rFonts w:ascii="Times New Roman"/>
          <w:b w:val="false"/>
          <w:i w:val="false"/>
          <w:color w:val="000000"/>
          <w:sz w:val="28"/>
        </w:rPr>
        <w:t>әдістемесін</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31.05.2023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тәртіпте:</w:t>
      </w:r>
    </w:p>
    <w:bookmarkEnd w:id="1"/>
    <w:bookmarkStart w:name="z4" w:id="2"/>
    <w:p>
      <w:pPr>
        <w:spacing w:after="0"/>
        <w:ind w:left="0"/>
        <w:jc w:val="both"/>
      </w:pPr>
      <w:r>
        <w:rPr>
          <w:rFonts w:ascii="Times New Roman"/>
          <w:b w:val="false"/>
          <w:i w:val="false"/>
          <w:color w:val="000000"/>
          <w:sz w:val="28"/>
        </w:rPr>
        <w:t>
      1) осы бұйрыққа қол қойылған күнінен бастап күнтізбелік жиырма күн ішінде оның электрондық түрдегі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
    <w:bookmarkStart w:name="z5" w:id="3"/>
    <w:p>
      <w:pPr>
        <w:spacing w:after="0"/>
        <w:ind w:left="0"/>
        <w:jc w:val="both"/>
      </w:pPr>
      <w:r>
        <w:rPr>
          <w:rFonts w:ascii="Times New Roman"/>
          <w:b w:val="false"/>
          <w:i w:val="false"/>
          <w:color w:val="000000"/>
          <w:sz w:val="28"/>
        </w:rPr>
        <w:t>
      2) ресми жарияланғаннан кейін осы бұйрықты Қазақстан Республикасы Төтенше жағдайлар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бұйрыққа қол қойылған күннен кейін жиырма жұмыс күні ішінде Қазақстан Республикасы Ішкі істер министрлігінің Заң департаментіне осы тармақтың 1),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 Төтенше жағдайлар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 министрі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генерал-майор</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2021 жылғы "3" маусымдағы</w:t>
            </w:r>
            <w:r>
              <w:br/>
            </w:r>
            <w:r>
              <w:rPr>
                <w:rFonts w:ascii="Times New Roman"/>
                <w:b w:val="false"/>
                <w:i w:val="false"/>
                <w:color w:val="000000"/>
                <w:sz w:val="20"/>
              </w:rPr>
              <w:t>№ 164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Азаматтық қорғау органдарының "Б" корпусы мемлекеттік  әкімшілік қызметшілерінің қызметін бағалаудың әдістемесі</w:t>
      </w:r>
    </w:p>
    <w:p>
      <w:pPr>
        <w:spacing w:after="0"/>
        <w:ind w:left="0"/>
        <w:jc w:val="both"/>
      </w:pPr>
      <w:r>
        <w:rPr>
          <w:rFonts w:ascii="Times New Roman"/>
          <w:b w:val="false"/>
          <w:i w:val="false"/>
          <w:color w:val="ff0000"/>
          <w:sz w:val="28"/>
        </w:rPr>
        <w:t xml:space="preserve">
      Ескерту. Әдістеме жаңа редакцияда – ҚР Төтенше жағдайлар министрінің 31.05.2023 </w:t>
      </w:r>
      <w:r>
        <w:rPr>
          <w:rFonts w:ascii="Times New Roman"/>
          <w:b w:val="false"/>
          <w:i w:val="false"/>
          <w:color w:val="ff0000"/>
          <w:sz w:val="28"/>
        </w:rPr>
        <w:t>№ 285</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6" w:id="7"/>
    <w:p>
      <w:pPr>
        <w:spacing w:after="0"/>
        <w:ind w:left="0"/>
        <w:jc w:val="both"/>
      </w:pPr>
      <w:r>
        <w:rPr>
          <w:rFonts w:ascii="Times New Roman"/>
          <w:b w:val="false"/>
          <w:i w:val="false"/>
          <w:color w:val="000000"/>
          <w:sz w:val="28"/>
        </w:rPr>
        <w:t xml:space="preserve">
      1. Осы азаматтық қорғау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әзірленген және азаматтық қорғау органдарының "Б" корпусы мемлекеттік әкімшілік қызметшілерінің (бұдан әрі - "Б" корпусы мемлекеттік әкімшілік қызметшілері) қызметін бағалаудың тәртібін айқындайды.</w:t>
      </w:r>
    </w:p>
    <w:bookmarkEnd w:id="7"/>
    <w:bookmarkStart w:name="z17" w:id="8"/>
    <w:p>
      <w:pPr>
        <w:spacing w:after="0"/>
        <w:ind w:left="0"/>
        <w:jc w:val="both"/>
      </w:pPr>
      <w:r>
        <w:rPr>
          <w:rFonts w:ascii="Times New Roman"/>
          <w:b w:val="false"/>
          <w:i w:val="false"/>
          <w:color w:val="000000"/>
          <w:sz w:val="28"/>
        </w:rPr>
        <w:t>
      2. Осы Әдістемеде пайдаланылатын негізгі ұғымдар:</w:t>
      </w:r>
    </w:p>
    <w:bookmarkEnd w:id="8"/>
    <w:bookmarkStart w:name="z18"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20"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21" w:id="12"/>
    <w:p>
      <w:pPr>
        <w:spacing w:after="0"/>
        <w:ind w:left="0"/>
        <w:jc w:val="both"/>
      </w:pPr>
      <w:r>
        <w:rPr>
          <w:rFonts w:ascii="Times New Roman"/>
          <w:b w:val="false"/>
          <w:i w:val="false"/>
          <w:color w:val="000000"/>
          <w:sz w:val="28"/>
        </w:rPr>
        <w:t>
      4) құрылымдық бөлімшенің/мемлекеттік органның басшысы - С-1, С-3 (дербес құрылымдық бөлімшелердің басшылары), C-O-1 санаттарының "Б" корпусының мемлекеттік әкімшілік қызметшісі;</w:t>
      </w:r>
    </w:p>
    <w:bookmarkEnd w:id="12"/>
    <w:bookmarkStart w:name="z22"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3"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4"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5"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6"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7"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8"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9" w:id="20"/>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0"/>
    <w:bookmarkStart w:name="z30"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Start w:name="z31"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bookmarkEnd w:id="23"/>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35" w:id="2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6"/>
    <w:bookmarkStart w:name="z36" w:id="2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27"/>
    <w:bookmarkStart w:name="z37" w:id="2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2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8" w:id="2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9"/>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9" w:id="3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0"/>
    <w:bookmarkStart w:name="z40" w:id="3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1"/>
    <w:bookmarkStart w:name="z41" w:id="3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2"/>
    <w:bookmarkStart w:name="z42" w:id="3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33"/>
    <w:bookmarkStart w:name="z43" w:id="3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4"/>
    <w:bookmarkStart w:name="z44" w:id="35"/>
    <w:p>
      <w:pPr>
        <w:spacing w:after="0"/>
        <w:ind w:left="0"/>
        <w:jc w:val="both"/>
      </w:pPr>
      <w:r>
        <w:rPr>
          <w:rFonts w:ascii="Times New Roman"/>
          <w:b w:val="false"/>
          <w:i w:val="false"/>
          <w:color w:val="000000"/>
          <w:sz w:val="28"/>
        </w:rPr>
        <w:t>
      17. Бағалаушы адам мыналарға жауапты болады:</w:t>
      </w:r>
    </w:p>
    <w:bookmarkEnd w:id="35"/>
    <w:bookmarkStart w:name="z45" w:id="3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36"/>
    <w:bookmarkStart w:name="z46" w:id="3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37"/>
    <w:bookmarkStart w:name="z47" w:id="3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38"/>
    <w:bookmarkStart w:name="z48" w:id="3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39"/>
    <w:bookmarkStart w:name="z49" w:id="40"/>
    <w:p>
      <w:pPr>
        <w:spacing w:after="0"/>
        <w:ind w:left="0"/>
        <w:jc w:val="both"/>
      </w:pPr>
      <w:r>
        <w:rPr>
          <w:rFonts w:ascii="Times New Roman"/>
          <w:b w:val="false"/>
          <w:i w:val="false"/>
          <w:color w:val="000000"/>
          <w:sz w:val="28"/>
        </w:rPr>
        <w:t>
      18. Бағаланатын адам мыналарға жауапты болады:</w:t>
      </w:r>
    </w:p>
    <w:bookmarkEnd w:id="40"/>
    <w:bookmarkStart w:name="z50" w:id="4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1"/>
    <w:bookmarkStart w:name="z51" w:id="4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2"/>
    <w:bookmarkStart w:name="z52" w:id="4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3"/>
    <w:bookmarkStart w:name="z53" w:id="4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44"/>
    <w:bookmarkStart w:name="z54" w:id="4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45"/>
    <w:bookmarkStart w:name="z55" w:id="46"/>
    <w:p>
      <w:pPr>
        <w:spacing w:after="0"/>
        <w:ind w:left="0"/>
        <w:jc w:val="both"/>
      </w:pPr>
      <w:r>
        <w:rPr>
          <w:rFonts w:ascii="Times New Roman"/>
          <w:b w:val="false"/>
          <w:i w:val="false"/>
          <w:color w:val="000000"/>
          <w:sz w:val="28"/>
        </w:rPr>
        <w:t>
      2) НМИ уақтылы талдау мен келісу;</w:t>
      </w:r>
    </w:p>
    <w:bookmarkEnd w:id="46"/>
    <w:bookmarkStart w:name="z56" w:id="4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47"/>
    <w:bookmarkStart w:name="z57" w:id="4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48"/>
    <w:bookmarkStart w:name="z58" w:id="4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49"/>
    <w:bookmarkStart w:name="z59" w:id="5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0"/>
    <w:bookmarkStart w:name="z60" w:id="5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1"/>
    <w:bookmarkStart w:name="z61" w:id="5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2"/>
    <w:bookmarkStart w:name="z62" w:id="5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53"/>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3" w:id="5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4"/>
    <w:bookmarkStart w:name="z64" w:id="5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55"/>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Start w:name="z65" w:id="5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56"/>
    <w:bookmarkStart w:name="z66" w:id="5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57"/>
    <w:bookmarkStart w:name="z67" w:id="5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58"/>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68" w:id="5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59"/>
    <w:bookmarkStart w:name="z69" w:id="6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60"/>
    <w:bookmarkStart w:name="z70" w:id="6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1"/>
    <w:bookmarkStart w:name="z71" w:id="6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62"/>
    <w:bookmarkStart w:name="z72" w:id="6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63"/>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3" w:id="64"/>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64"/>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74" w:id="65"/>
    <w:p>
      <w:pPr>
        <w:spacing w:after="0"/>
        <w:ind w:left="0"/>
        <w:jc w:val="left"/>
      </w:pPr>
      <w:r>
        <w:rPr>
          <w:rFonts w:ascii="Times New Roman"/>
          <w:b/>
          <w:i w:val="false"/>
          <w:color w:val="000000"/>
        </w:rPr>
        <w:t xml:space="preserve"> 4-тарау. 360 әдісі бойынша бағалау тәртібі</w:t>
      </w:r>
    </w:p>
    <w:bookmarkEnd w:id="65"/>
    <w:bookmarkStart w:name="z75" w:id="66"/>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66"/>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Start w:name="z76" w:id="6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67"/>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77" w:id="68"/>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6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78" w:id="6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69"/>
    <w:bookmarkStart w:name="z79" w:id="7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70"/>
    <w:bookmarkStart w:name="z80" w:id="7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bookmarkEnd w:id="71"/>
    <w:bookmarkStart w:name="z81" w:id="7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72"/>
    <w:bookmarkStart w:name="z82" w:id="7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bookmarkEnd w:id="73"/>
    <w:bookmarkStart w:name="z83" w:id="7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74"/>
    <w:bookmarkStart w:name="z84" w:id="7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75"/>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85" w:id="7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76"/>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86" w:id="77"/>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77"/>
    <w:bookmarkStart w:name="z87" w:id="78"/>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78"/>
    <w:bookmarkStart w:name="z88" w:id="79"/>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79"/>
    <w:bookmarkStart w:name="z89" w:id="80"/>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80"/>
    <w:bookmarkStart w:name="z90" w:id="81"/>
    <w:p>
      <w:pPr>
        <w:spacing w:after="0"/>
        <w:ind w:left="0"/>
        <w:jc w:val="both"/>
      </w:pPr>
      <w:r>
        <w:rPr>
          <w:rFonts w:ascii="Times New Roman"/>
          <w:b w:val="false"/>
          <w:i w:val="false"/>
          <w:color w:val="000000"/>
          <w:sz w:val="28"/>
        </w:rPr>
        <w:t>
      46. НМИ:</w:t>
      </w:r>
    </w:p>
    <w:bookmarkEnd w:id="8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Start w:name="z91" w:id="82"/>
    <w:p>
      <w:pPr>
        <w:spacing w:after="0"/>
        <w:ind w:left="0"/>
        <w:jc w:val="both"/>
      </w:pPr>
      <w:r>
        <w:rPr>
          <w:rFonts w:ascii="Times New Roman"/>
          <w:b w:val="false"/>
          <w:i w:val="false"/>
          <w:color w:val="000000"/>
          <w:sz w:val="28"/>
        </w:rPr>
        <w:t>
      47. НМИ саны 5 құрайды.</w:t>
      </w:r>
    </w:p>
    <w:bookmarkEnd w:id="82"/>
    <w:bookmarkStart w:name="z92" w:id="83"/>
    <w:p>
      <w:pPr>
        <w:spacing w:after="0"/>
        <w:ind w:left="0"/>
        <w:jc w:val="left"/>
      </w:pPr>
      <w:r>
        <w:rPr>
          <w:rFonts w:ascii="Times New Roman"/>
          <w:b/>
          <w:i w:val="false"/>
          <w:color w:val="000000"/>
        </w:rPr>
        <w:t xml:space="preserve"> 1-параграф. НМИ жетістігін бағалау тәртібі</w:t>
      </w:r>
    </w:p>
    <w:bookmarkEnd w:id="83"/>
    <w:bookmarkStart w:name="z93" w:id="84"/>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84"/>
    <w:bookmarkStart w:name="z94" w:id="85"/>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85"/>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95" w:id="86"/>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86"/>
    <w:bookmarkStart w:name="z96" w:id="87"/>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87"/>
    <w:bookmarkStart w:name="z97" w:id="88"/>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88"/>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bookmarkStart w:name="z98" w:id="89"/>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89"/>
    <w:bookmarkStart w:name="z99" w:id="90"/>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90"/>
    <w:bookmarkStart w:name="z100" w:id="91"/>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91"/>
    <w:bookmarkStart w:name="z101" w:id="92"/>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92"/>
    <w:bookmarkStart w:name="z102" w:id="9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93"/>
    <w:bookmarkStart w:name="z103" w:id="94"/>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94"/>
    <w:bookmarkStart w:name="z104" w:id="95"/>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95"/>
    <w:bookmarkStart w:name="z105" w:id="96"/>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96"/>
    <w:bookmarkStart w:name="z106" w:id="97"/>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97"/>
    <w:bookmarkStart w:name="z107" w:id="98"/>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98"/>
    <w:bookmarkStart w:name="z108" w:id="99"/>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99"/>
    <w:bookmarkStart w:name="z109" w:id="100"/>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00"/>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Start w:name="z110" w:id="101"/>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01"/>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111" w:id="102"/>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02"/>
    <w:bookmarkStart w:name="z112" w:id="103"/>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03"/>
    <w:bookmarkStart w:name="z113" w:id="104"/>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04"/>
    <w:bookmarkStart w:name="z114" w:id="105"/>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05"/>
    <w:bookmarkStart w:name="z115" w:id="106"/>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06"/>
    <w:bookmarkStart w:name="z116" w:id="10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07"/>
    <w:bookmarkStart w:name="z117" w:id="108"/>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08"/>
    <w:bookmarkStart w:name="z118" w:id="109"/>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0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