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69b3" w14:textId="5286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2021 жылғы 23 желтоқсандағы № 86/13 шешімі. Күші жойылды - Павлодар облысы Екібастұз қалалық мәслихатының 2022 жылғы 27 желтоқсандағы № 193 /25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27.12.2022 </w:t>
      </w:r>
      <w:r>
        <w:rPr>
          <w:rFonts w:ascii="Times New Roman"/>
          <w:b w:val="false"/>
          <w:i w:val="false"/>
          <w:color w:val="ff0000"/>
          <w:sz w:val="28"/>
        </w:rPr>
        <w:t>№ 193/25</w:t>
      </w:r>
      <w:r>
        <w:rPr>
          <w:rFonts w:ascii="Times New Roman"/>
          <w:b w:val="false"/>
          <w:i w:val="false"/>
          <w:color w:val="ff0000"/>
          <w:sz w:val="28"/>
        </w:rPr>
        <w:t xml:space="preserve"> (01.01.2023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мәслихатының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2. Екібастұз қалалық мәслихатының 2020 жылғы 15 қазандағы "Екібастұз қаласы мәслихатының аппараты" мемлекеттік мекемесін қайта тіркеу және Ережесін бекіту туралы" № 471/60 шешімі жойылсын.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қаласы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w:t>
            </w:r>
            <w:r>
              <w:br/>
            </w:r>
            <w:r>
              <w:rPr>
                <w:rFonts w:ascii="Times New Roman"/>
                <w:b w:val="false"/>
                <w:i w:val="false"/>
                <w:color w:val="000000"/>
                <w:sz w:val="20"/>
              </w:rPr>
              <w:t>№ 86/13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мәслихатының аппараты" мемлекеттік мекемесі туралы Ереже 1 тарау. Жалпы ережелер</w:t>
      </w:r>
    </w:p>
    <w:bookmarkEnd w:id="5"/>
    <w:p>
      <w:pPr>
        <w:spacing w:after="0"/>
        <w:ind w:left="0"/>
        <w:jc w:val="both"/>
      </w:pPr>
      <w:r>
        <w:rPr>
          <w:rFonts w:ascii="Times New Roman"/>
          <w:b w:val="false"/>
          <w:i w:val="false"/>
          <w:color w:val="000000"/>
          <w:sz w:val="28"/>
        </w:rPr>
        <w:t>
      1. "Екібастұз қаласы мәслихатының аппараты" мемлекеттік мекемесі Екібастұз қалалық мәслихатының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"Екібастұз қаласы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"Екібастұз қаласы мәслихатының аппараты" мемлекеттік мекемесі өз қызметін Қазақстан Республикасының Конституциясына және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"Екібастұз қаласы мәслихатының аппараты" мемлекеттік мекемесі мемлекеттік мекеменің ұйымдастырушылық-құқықтық нысандағы заңды тұлғасы болып табылады, мемлекеттік тілде өз атауы бар мөрлері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"Екібастұз қаласы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"Екібастұз қаласы мәслихатының аппараты" мемлекеттік мекемесі заңнамаға сәйкес осыған уәкілеттілік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"Екібастұз қаласы мәслихатының аппараты" мемлекеттік мекемесі өз құзыретінің мәселелері бойынша заңнамада белгіленген тәртіппен Екібастұз қалалық мәслихаты хатшысының өкімдерімен және Қазақстан Республикасының заңнамасымен қарастырылған басқа да актілермен рәсімделген шешімдер қабылдайды.</w:t>
      </w:r>
    </w:p>
    <w:p>
      <w:pPr>
        <w:spacing w:after="0"/>
        <w:ind w:left="0"/>
        <w:jc w:val="both"/>
      </w:pPr>
      <w:r>
        <w:rPr>
          <w:rFonts w:ascii="Times New Roman"/>
          <w:b w:val="false"/>
          <w:i w:val="false"/>
          <w:color w:val="000000"/>
          <w:sz w:val="28"/>
        </w:rPr>
        <w:t>
      8. "Екібастұз қаласы мәслихатының аппараты"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141200, Қазақстан Республикасы, Павлодар облысы, Екібастұз қаласы, Мәшһүр Жүсіп көшесі, 45.</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09.00-ден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10. Мемлекеттік органның толық атауы – "Екібастұз қаласы мәслихатының аппараты" мемлекеттік мекемесі.</w:t>
      </w:r>
    </w:p>
    <w:p>
      <w:pPr>
        <w:spacing w:after="0"/>
        <w:ind w:left="0"/>
        <w:jc w:val="both"/>
      </w:pPr>
      <w:r>
        <w:rPr>
          <w:rFonts w:ascii="Times New Roman"/>
          <w:b w:val="false"/>
          <w:i w:val="false"/>
          <w:color w:val="000000"/>
          <w:sz w:val="28"/>
        </w:rPr>
        <w:t>
      11. Осы Ереже "Екібастұз қаласы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"Екібастұз қаласы мәслихатының аппараты" мемлекеттік мекемесінің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13. "Екібастұз қаласы мәслихатының аппараты" мемлекеттік мекемесіне кәсіпкерлік субъектілерімен "Екібастұз қаласы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w:t>
      </w:r>
    </w:p>
    <w:bookmarkStart w:name="z8" w:id="6"/>
    <w:p>
      <w:pPr>
        <w:spacing w:after="0"/>
        <w:ind w:left="0"/>
        <w:jc w:val="left"/>
      </w:pPr>
      <w:r>
        <w:rPr>
          <w:rFonts w:ascii="Times New Roman"/>
          <w:b/>
          <w:i w:val="false"/>
          <w:color w:val="000000"/>
        </w:rPr>
        <w:t xml:space="preserve"> 2 тарау. Мемлекеттік органның міндеттері мен өкілеттіктері</w:t>
      </w:r>
    </w:p>
    <w:bookmarkEnd w:id="6"/>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қалалық мәслихаттың ұйымдастырушылық, құжаттамалық, құқықтық, ақпараттық-талдау қызметін қамтамасыз ету;</w:t>
      </w:r>
    </w:p>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 қалалық мәслихат депутаттарының материалдық-техникалық қызметін қамтамасыз ету;</w:t>
      </w:r>
    </w:p>
    <w:p>
      <w:pPr>
        <w:spacing w:after="0"/>
        <w:ind w:left="0"/>
        <w:jc w:val="both"/>
      </w:pPr>
      <w:r>
        <w:rPr>
          <w:rFonts w:ascii="Times New Roman"/>
          <w:b w:val="false"/>
          <w:i w:val="false"/>
          <w:color w:val="000000"/>
          <w:sz w:val="28"/>
        </w:rPr>
        <w:t>
      4) халықты қалалық мәслихаттың қызметі туралы ақпараттандыруды қамтамасыз ету;</w:t>
      </w:r>
    </w:p>
    <w:p>
      <w:pPr>
        <w:spacing w:after="0"/>
        <w:ind w:left="0"/>
        <w:jc w:val="both"/>
      </w:pPr>
      <w:r>
        <w:rPr>
          <w:rFonts w:ascii="Times New Roman"/>
          <w:b w:val="false"/>
          <w:i w:val="false"/>
          <w:color w:val="000000"/>
          <w:sz w:val="28"/>
        </w:rPr>
        <w:t>
      5) мәслихаттың бақылау функцияларының жүзеге асырылуын қамтамасыз ету;</w:t>
      </w:r>
    </w:p>
    <w:p>
      <w:pPr>
        <w:spacing w:after="0"/>
        <w:ind w:left="0"/>
        <w:jc w:val="both"/>
      </w:pPr>
      <w:r>
        <w:rPr>
          <w:rFonts w:ascii="Times New Roman"/>
          <w:b w:val="false"/>
          <w:i w:val="false"/>
          <w:color w:val="000000"/>
          <w:sz w:val="28"/>
        </w:rPr>
        <w:t>
      6) мәслихаттың ақпараттық жүйелерін жетілдіру;</w:t>
      </w:r>
    </w:p>
    <w:p>
      <w:pPr>
        <w:spacing w:after="0"/>
        <w:ind w:left="0"/>
        <w:jc w:val="both"/>
      </w:pPr>
      <w:r>
        <w:rPr>
          <w:rFonts w:ascii="Times New Roman"/>
          <w:b w:val="false"/>
          <w:i w:val="false"/>
          <w:color w:val="000000"/>
          <w:sz w:val="28"/>
        </w:rPr>
        <w:t>
      7) мәслихат аппараты қызметкерлерінің біліктілігін арттыру және қайта даярлаудан өтуін қамтамасыз ету.</w:t>
      </w:r>
    </w:p>
    <w:p>
      <w:pPr>
        <w:spacing w:after="0"/>
        <w:ind w:left="0"/>
        <w:jc w:val="both"/>
      </w:pPr>
      <w:r>
        <w:rPr>
          <w:rFonts w:ascii="Times New Roman"/>
          <w:b w:val="false"/>
          <w:i w:val="false"/>
          <w:color w:val="000000"/>
          <w:sz w:val="28"/>
        </w:rPr>
        <w:t>
      15. Құқықтары:</w:t>
      </w:r>
    </w:p>
    <w:p>
      <w:pPr>
        <w:spacing w:after="0"/>
        <w:ind w:left="0"/>
        <w:jc w:val="both"/>
      </w:pPr>
      <w:r>
        <w:rPr>
          <w:rFonts w:ascii="Times New Roman"/>
          <w:b w:val="false"/>
          <w:i w:val="false"/>
          <w:color w:val="000000"/>
          <w:sz w:val="28"/>
        </w:rPr>
        <w:t>
      1) белгіленген тәртіп бойынша мемлекеттік органдар мен лауазымды тұлғалардан,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депутаттар сауалдарының және депутаттық ұсыныстардың уақтылы қаралуын және іске асырылуын қамтамасыз ету мақсатында мемлекеттік органдар мен мекемелерге сұраулау жіберу;</w:t>
      </w:r>
    </w:p>
    <w:p>
      <w:pPr>
        <w:spacing w:after="0"/>
        <w:ind w:left="0"/>
        <w:jc w:val="both"/>
      </w:pPr>
      <w:r>
        <w:rPr>
          <w:rFonts w:ascii="Times New Roman"/>
          <w:b w:val="false"/>
          <w:i w:val="false"/>
          <w:color w:val="000000"/>
          <w:sz w:val="28"/>
        </w:rPr>
        <w:t>
      4) қалалық мәслихатқа жолданған азаматтардың өтініштерінің орындалу мерзімі мен нәтижелеріне бақылауды жүзеге асыру;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өз құзыреті шегінде қалалық мәслихат регламентінің сақталуын қамтамасыз ету;</w:t>
      </w:r>
    </w:p>
    <w:p>
      <w:pPr>
        <w:spacing w:after="0"/>
        <w:ind w:left="0"/>
        <w:jc w:val="both"/>
      </w:pPr>
      <w:r>
        <w:rPr>
          <w:rFonts w:ascii="Times New Roman"/>
          <w:b w:val="false"/>
          <w:i w:val="false"/>
          <w:color w:val="000000"/>
          <w:sz w:val="28"/>
        </w:rPr>
        <w:t>
      2) қалалық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қалалық мәслихат депутаттарына ұйымдастырушылық, құжаттамалық, құқықтық, ақпараттық-талдау қызметтерін көрсету;</w:t>
      </w:r>
    </w:p>
    <w:p>
      <w:pPr>
        <w:spacing w:after="0"/>
        <w:ind w:left="0"/>
        <w:jc w:val="both"/>
      </w:pPr>
      <w:r>
        <w:rPr>
          <w:rFonts w:ascii="Times New Roman"/>
          <w:b w:val="false"/>
          <w:i w:val="false"/>
          <w:color w:val="000000"/>
          <w:sz w:val="28"/>
        </w:rPr>
        <w:t>
      2) қалалық мәслихаттың қарауына енгізілетін нормативтік құқықтық актілердің жобаларын және шешімдердің өзге де жобаларын әзірлеуді бақылау, қалалық мәслихат қабылдаған нормативтік құқықтық актілердің мониторингін жүзеге асыру;</w:t>
      </w:r>
    </w:p>
    <w:p>
      <w:pPr>
        <w:spacing w:after="0"/>
        <w:ind w:left="0"/>
        <w:jc w:val="both"/>
      </w:pPr>
      <w:r>
        <w:rPr>
          <w:rFonts w:ascii="Times New Roman"/>
          <w:b w:val="false"/>
          <w:i w:val="false"/>
          <w:color w:val="000000"/>
          <w:sz w:val="28"/>
        </w:rPr>
        <w:t>
      3) мәслихат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мәліметтердің жариялануын ұйымдастыру, қалалық мәслихат қабылдайтын нормативтік-құқықтық актілерді жариялау;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жинау, талдау, қалалық мәслихат депутаттары алдында өз қызметі туралы есеп беретін мемлекеттік органдар қызметінің нәтижелері туралы анықтамалар дайындау;</w:t>
      </w:r>
    </w:p>
    <w:p>
      <w:pPr>
        <w:spacing w:after="0"/>
        <w:ind w:left="0"/>
        <w:jc w:val="both"/>
      </w:pPr>
      <w:r>
        <w:rPr>
          <w:rFonts w:ascii="Times New Roman"/>
          <w:b w:val="false"/>
          <w:i w:val="false"/>
          <w:color w:val="000000"/>
          <w:sz w:val="28"/>
        </w:rPr>
        <w:t>
      6) қалалық мәслихат аппаратының ресми сайтын қалалық мәслихаттың қызметі туралы қажетті ақпаратпен толықтыру және оның бөлімдерінің жұмыс істеуін қамтамасыз ету.</w:t>
      </w:r>
    </w:p>
    <w:bookmarkStart w:name="z9" w:id="7"/>
    <w:p>
      <w:pPr>
        <w:spacing w:after="0"/>
        <w:ind w:left="0"/>
        <w:jc w:val="left"/>
      </w:pPr>
      <w:r>
        <w:rPr>
          <w:rFonts w:ascii="Times New Roman"/>
          <w:b/>
          <w:i w:val="false"/>
          <w:color w:val="000000"/>
        </w:rPr>
        <w:t xml:space="preserve"> 3 тарау. Бірінші басшының мәртебесі, өкілеттігі мемлекеттік органның атауы</w:t>
      </w:r>
    </w:p>
    <w:bookmarkEnd w:id="7"/>
    <w:p>
      <w:pPr>
        <w:spacing w:after="0"/>
        <w:ind w:left="0"/>
        <w:jc w:val="both"/>
      </w:pPr>
      <w:r>
        <w:rPr>
          <w:rFonts w:ascii="Times New Roman"/>
          <w:b w:val="false"/>
          <w:i w:val="false"/>
          <w:color w:val="000000"/>
          <w:sz w:val="28"/>
        </w:rPr>
        <w:t>
      18. "Екібастұзқаласы мәслихатының аппараты" мемлекеттік мекемесіне басшылықты қалалық мәслихат хатшысы жүзеге асырады, ол "Екібастұз қаласы мәслихатының аппараты" мемлекеттік мекемесіне жүктелген міндеттердің орындалуына және өзінің функцияларының жүзеге асырылуына дербес жауапты.</w:t>
      </w:r>
    </w:p>
    <w:p>
      <w:pPr>
        <w:spacing w:after="0"/>
        <w:ind w:left="0"/>
        <w:jc w:val="both"/>
      </w:pPr>
      <w:r>
        <w:rPr>
          <w:rFonts w:ascii="Times New Roman"/>
          <w:b w:val="false"/>
          <w:i w:val="false"/>
          <w:color w:val="000000"/>
          <w:sz w:val="28"/>
        </w:rPr>
        <w:t>
      19. Қалалық мәслихаттың хатшысы тұрақты негізде жұмыс істейтін лауазымды адам болып табылады.</w:t>
      </w:r>
    </w:p>
    <w:p>
      <w:pPr>
        <w:spacing w:after="0"/>
        <w:ind w:left="0"/>
        <w:jc w:val="both"/>
      </w:pPr>
      <w:r>
        <w:rPr>
          <w:rFonts w:ascii="Times New Roman"/>
          <w:b w:val="false"/>
          <w:i w:val="false"/>
          <w:color w:val="000000"/>
          <w:sz w:val="28"/>
        </w:rPr>
        <w:t>
      20. Қалалық мәслихат хатшысының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қалалық мәслихат сессиясын шақыру туралы шешім қабылдайды;</w:t>
      </w:r>
    </w:p>
    <w:p>
      <w:pPr>
        <w:spacing w:after="0"/>
        <w:ind w:left="0"/>
        <w:jc w:val="both"/>
      </w:pPr>
      <w:r>
        <w:rPr>
          <w:rFonts w:ascii="Times New Roman"/>
          <w:b w:val="false"/>
          <w:i w:val="false"/>
          <w:color w:val="000000"/>
          <w:sz w:val="28"/>
        </w:rPr>
        <w:t>
      3) қалалық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қалалық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қатысу үшін қызметтік міндеттерін орындаудан босатуға байланысты мәселелерді қарайды; ;</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қалалық мәслихатқа ұдайы ақпарат беріп отырады;</w:t>
      </w:r>
    </w:p>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9) "Қазақстан Республикасындағы жергілікті мемлекеттік басқару және өзін - өзі басқару туралы" Қазақстан Республикасы Заңының (бұдан әрі-заң) 24-бабына сәйкес әкімге сенімсіздік білдіру туралы мәселеге бастама жасаған мәслихат депутаттарының жиналған қолдарының төлнұсқалығын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қалалық мәслихаттың атынан өкілдік етеді;</w:t>
      </w:r>
    </w:p>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14) қалалық мәслихаттың хатшысы болмаған жағдайда оның өкілеттігін қалалық мәслихаттың тұрақты комиссияларының бірінің төрағасы немесе қалалық мәслихат депутаты уақытша жүзеге асырады.</w:t>
      </w:r>
    </w:p>
    <w:p>
      <w:pPr>
        <w:spacing w:after="0"/>
        <w:ind w:left="0"/>
        <w:jc w:val="both"/>
      </w:pPr>
      <w:r>
        <w:rPr>
          <w:rFonts w:ascii="Times New Roman"/>
          <w:b w:val="false"/>
          <w:i w:val="false"/>
          <w:color w:val="000000"/>
          <w:sz w:val="28"/>
        </w:rPr>
        <w:t>
      15) мәслихат шешімі бойынша өзге де функцияларды орындайды;</w:t>
      </w:r>
    </w:p>
    <w:p>
      <w:pPr>
        <w:spacing w:after="0"/>
        <w:ind w:left="0"/>
        <w:jc w:val="both"/>
      </w:pPr>
      <w:r>
        <w:rPr>
          <w:rFonts w:ascii="Times New Roman"/>
          <w:b w:val="false"/>
          <w:i w:val="false"/>
          <w:color w:val="000000"/>
          <w:sz w:val="28"/>
        </w:rPr>
        <w:t>
      14) заңнамада белгіленген тәртіппен және өз құзыреті шегінде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15) "Екібастұз қаласы мәслихатының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21. Қалалық мәслихаттың хатшысы қолданыстағы заңнамаға сәйкес қалалық мәслихат аппараты басшысының өкілеттіктерін айқындайды.</w:t>
      </w:r>
    </w:p>
    <w:p>
      <w:pPr>
        <w:spacing w:after="0"/>
        <w:ind w:left="0"/>
        <w:jc w:val="both"/>
      </w:pPr>
      <w:r>
        <w:rPr>
          <w:rFonts w:ascii="Times New Roman"/>
          <w:b w:val="false"/>
          <w:i w:val="false"/>
          <w:color w:val="000000"/>
          <w:sz w:val="28"/>
        </w:rPr>
        <w:t>
      22. Қала мәслихатының аппаратын Қазақстан Республикасының қолданыстағы заңнамасына сәйкес қызметке сайланатын және қызметтен босатылатын қалалық мәслихаттың хатшысы басқарады.</w:t>
      </w:r>
    </w:p>
    <w:p>
      <w:pPr>
        <w:spacing w:after="0"/>
        <w:ind w:left="0"/>
        <w:jc w:val="both"/>
      </w:pPr>
      <w:r>
        <w:rPr>
          <w:rFonts w:ascii="Times New Roman"/>
          <w:b w:val="false"/>
          <w:i w:val="false"/>
          <w:color w:val="000000"/>
          <w:sz w:val="28"/>
        </w:rPr>
        <w:t>
      23. "Екібастұз қаласы мәслихатының аппараты" мемлекеттік мекемесінің әкімшілігі мен еңбек ұжымы арасындағы өзара қарым-қатынас Қазақстан Республикасының Еңбек кодексіне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24. "Екібастұз қаласы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Start w:name="z10" w:id="8"/>
    <w:p>
      <w:pPr>
        <w:spacing w:after="0"/>
        <w:ind w:left="0"/>
        <w:jc w:val="left"/>
      </w:pPr>
      <w:r>
        <w:rPr>
          <w:rFonts w:ascii="Times New Roman"/>
          <w:b/>
          <w:i w:val="false"/>
          <w:color w:val="000000"/>
        </w:rPr>
        <w:t xml:space="preserve"> 4 тарау. Мемлекеттік органның мүлкі</w:t>
      </w:r>
    </w:p>
    <w:bookmarkEnd w:id="8"/>
    <w:p>
      <w:pPr>
        <w:spacing w:after="0"/>
        <w:ind w:left="0"/>
        <w:jc w:val="both"/>
      </w:pPr>
      <w:r>
        <w:rPr>
          <w:rFonts w:ascii="Times New Roman"/>
          <w:b w:val="false"/>
          <w:i w:val="false"/>
          <w:color w:val="000000"/>
          <w:sz w:val="28"/>
        </w:rPr>
        <w:t>
      25. "Екібастұз қаласы мәслихатының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"Екібастұз қаласы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p>
      <w:pPr>
        <w:spacing w:after="0"/>
        <w:ind w:left="0"/>
        <w:jc w:val="both"/>
      </w:pPr>
      <w:r>
        <w:rPr>
          <w:rFonts w:ascii="Times New Roman"/>
          <w:b w:val="false"/>
          <w:i w:val="false"/>
          <w:color w:val="000000"/>
          <w:sz w:val="28"/>
        </w:rPr>
        <w:t>
      26. "Екібастұз қаласы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"Екібастұз қаласы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9"/>
    <w:p>
      <w:pPr>
        <w:spacing w:after="0"/>
        <w:ind w:left="0"/>
        <w:jc w:val="both"/>
      </w:pPr>
      <w:r>
        <w:rPr>
          <w:rFonts w:ascii="Times New Roman"/>
          <w:b w:val="false"/>
          <w:i w:val="false"/>
          <w:color w:val="000000"/>
          <w:sz w:val="28"/>
        </w:rPr>
        <w:t>
      28. "Екібастұз қаласы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