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d886" w14:textId="394d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Тереңкөл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29 желтоқсандағы № 1/15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Байқоныс ауылдық округінің бюджеті тиісінше 1, 2 және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Береговое ауылдық округінің бюджеті тиісінше 4, 5 және 6-қосымшаларға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Бобровка ауылдық округінің бюджеті тиісінше 7, 8 және 9-қосымшаларға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Верненка ауылдық округінің бюджеті тиісінше 10, 11 және 12-қосымшаларға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116 337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Воскресенка ауылдық округінің бюджеті тиісінше 13, 14 және 15-қосымшаларға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Жаңақұрылыс ауылдық округінің бюджеті тиісінше 16, 17 және 18-қосымшаларға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Ивановка ауылдық округінің бюджеті тиісінше 19, 20 және 21-қосымшаларға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Калиновка ауылдық округінің бюджеті тиісінше 22, 23 және 24-қосымшаларға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22.04.2022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Октябрь ауылдық округінің бюджеті тиісінше 25, 26 және 27-қосымшаларға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130 511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Федоровка ауылдық округінің бюджеті тиісінше 34, 35 және 36-қосымшаларға сәйкес, соның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ауылдық округтердің бюджетінде аудандық бюджеттен ауылдық округтердің бюджеттеріне берілетін субвенциялардың көлемдері 489 302 мың теңге жалпы сомасында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36 939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31 651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28 157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34 337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28 125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71 134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96 196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29 585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ауылдық округтердің бюджетінде аудандық бюджеттен ауылдық округтердің бюджеттеріне берілетін субвенциялардың көлемдері 404 659 мың теңге жалпы сомасында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30 832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27 608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24 861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32 056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29 814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54 374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27 867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ауылдық округтердің бюджетінде аудандық бюджеттен ауылдық округтердің бюджеттеріне берілетін субвенциялардың көлемдері 407 524 мың теңге жалпы сомасында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30 994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27 639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29 987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27 520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63 131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55 675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27 949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ауылдық округтердің бюджетінде нысаналы ағымдағы трансферттер келесі мөлшерлерде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2022 жылғы 1 қаңтардан бастап қолданысқа енгізіледі.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мәслихатының хатшысы       С. Баяндинов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Байқоныс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Байқоныс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Береговое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Береговое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Береговое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Бобровка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Бобровка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Бобровка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Верненка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Верненка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Верненка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Воскресенка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Воскресенка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Воскресенка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Жаңақұрылыс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Ивановка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Ивановка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Ивановка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Калиновка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Калиновка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Калиновка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Октябрь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Песчан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Песчан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Песчан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Тереңкөл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Федоровка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Тереңкөл аудандық мәслихатының 26.08.2022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Федоровка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