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600f" w14:textId="d956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Ақжар ауданының Үлкен Қараой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27 желтоқсандағы № 13-17 шешімі</w:t>
      </w:r>
    </w:p>
    <w:p>
      <w:pPr>
        <w:spacing w:after="0"/>
        <w:ind w:left="0"/>
        <w:jc w:val="both"/>
      </w:pPr>
      <w:bookmarkStart w:name="z4" w:id="0"/>
      <w:r>
        <w:rPr>
          <w:rFonts w:ascii="Times New Roman"/>
          <w:b w:val="false"/>
          <w:i w:val="false"/>
          <w:color w:val="ff0000"/>
          <w:sz w:val="28"/>
        </w:rPr>
        <w:t xml:space="preserve">
      Ескерту. Тақырыбы жаңа редакцияда - Солтүстік Қазақстан облысы Ақжар аудандық мәслихатының 18.08.2022 </w:t>
      </w:r>
      <w:r>
        <w:rPr>
          <w:rFonts w:ascii="Times New Roman"/>
          <w:b w:val="false"/>
          <w:i w:val="false"/>
          <w:color w:val="ff0000"/>
          <w:sz w:val="28"/>
        </w:rPr>
        <w:t>№ 22-4</w:t>
      </w:r>
      <w:r>
        <w:rPr>
          <w:rFonts w:ascii="Times New Roman"/>
          <w:b w:val="false"/>
          <w:i w:val="false"/>
          <w:color w:val="ff0000"/>
          <w:sz w:val="28"/>
        </w:rPr>
        <w:t xml:space="preserve"> (01.01.2022 бастап қолданысқа енгізіледі) шешімімен.</w:t>
      </w:r>
    </w:p>
    <w:bookmarkEnd w:id="0"/>
    <w:p>
      <w:pPr>
        <w:spacing w:after="0"/>
        <w:ind w:left="0"/>
        <w:jc w:val="both"/>
      </w:pPr>
      <w:r>
        <w:rPr>
          <w:rFonts w:ascii="Times New Roman"/>
          <w:b w:val="false"/>
          <w:i w:val="false"/>
          <w:color w:val="000000"/>
          <w:sz w:val="28"/>
        </w:rPr>
        <w:t>
      Ескерту. 01.01.2022 бастап қолданысқа еңгізіледі - осы шешімнің 7-тармағымен.</w:t>
      </w:r>
    </w:p>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2022-2024 жылдарға арналған Ақжар ауданының Үлкен Қараой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192 134,6 мың теңге:</w:t>
      </w:r>
    </w:p>
    <w:bookmarkEnd w:id="3"/>
    <w:bookmarkStart w:name="z11" w:id="4"/>
    <w:p>
      <w:pPr>
        <w:spacing w:after="0"/>
        <w:ind w:left="0"/>
        <w:jc w:val="both"/>
      </w:pPr>
      <w:r>
        <w:rPr>
          <w:rFonts w:ascii="Times New Roman"/>
          <w:b w:val="false"/>
          <w:i w:val="false"/>
          <w:color w:val="000000"/>
          <w:sz w:val="28"/>
        </w:rPr>
        <w:t>
      салықтық түсімдер – 1 319 мың теңге;</w:t>
      </w:r>
    </w:p>
    <w:bookmarkEnd w:id="4"/>
    <w:bookmarkStart w:name="z12" w:id="5"/>
    <w:p>
      <w:pPr>
        <w:spacing w:after="0"/>
        <w:ind w:left="0"/>
        <w:jc w:val="both"/>
      </w:pPr>
      <w:r>
        <w:rPr>
          <w:rFonts w:ascii="Times New Roman"/>
          <w:b w:val="false"/>
          <w:i w:val="false"/>
          <w:color w:val="000000"/>
          <w:sz w:val="28"/>
        </w:rPr>
        <w:t>
      салықтық емес түсімдер – 12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457 мың теңге;</w:t>
      </w:r>
    </w:p>
    <w:bookmarkEnd w:id="6"/>
    <w:bookmarkStart w:name="z14" w:id="7"/>
    <w:p>
      <w:pPr>
        <w:spacing w:after="0"/>
        <w:ind w:left="0"/>
        <w:jc w:val="both"/>
      </w:pPr>
      <w:r>
        <w:rPr>
          <w:rFonts w:ascii="Times New Roman"/>
          <w:b w:val="false"/>
          <w:i w:val="false"/>
          <w:color w:val="000000"/>
          <w:sz w:val="28"/>
        </w:rPr>
        <w:t>
      трансферттер түсімі – 190 346,6 мың теңге;</w:t>
      </w:r>
    </w:p>
    <w:bookmarkEnd w:id="7"/>
    <w:bookmarkStart w:name="z15" w:id="8"/>
    <w:p>
      <w:pPr>
        <w:spacing w:after="0"/>
        <w:ind w:left="0"/>
        <w:jc w:val="both"/>
      </w:pPr>
      <w:r>
        <w:rPr>
          <w:rFonts w:ascii="Times New Roman"/>
          <w:b w:val="false"/>
          <w:i w:val="false"/>
          <w:color w:val="000000"/>
          <w:sz w:val="28"/>
        </w:rPr>
        <w:t>
      2) шығындар – 192 831,8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0 теңге:</w:t>
      </w:r>
    </w:p>
    <w:bookmarkEnd w:id="9"/>
    <w:bookmarkStart w:name="z17" w:id="10"/>
    <w:p>
      <w:pPr>
        <w:spacing w:after="0"/>
        <w:ind w:left="0"/>
        <w:jc w:val="both"/>
      </w:pPr>
      <w:r>
        <w:rPr>
          <w:rFonts w:ascii="Times New Roman"/>
          <w:b w:val="false"/>
          <w:i w:val="false"/>
          <w:color w:val="000000"/>
          <w:sz w:val="28"/>
        </w:rPr>
        <w:t>
      бюджеттік кредиттер – 0 теңге;</w:t>
      </w:r>
    </w:p>
    <w:bookmarkEnd w:id="10"/>
    <w:bookmarkStart w:name="z18" w:id="11"/>
    <w:p>
      <w:pPr>
        <w:spacing w:after="0"/>
        <w:ind w:left="0"/>
        <w:jc w:val="both"/>
      </w:pPr>
      <w:r>
        <w:rPr>
          <w:rFonts w:ascii="Times New Roman"/>
          <w:b w:val="false"/>
          <w:i w:val="false"/>
          <w:color w:val="000000"/>
          <w:sz w:val="28"/>
        </w:rPr>
        <w:t>
      бюджеттік кредиттерді өтеу – 0 теңге;</w:t>
      </w:r>
    </w:p>
    <w:bookmarkEnd w:id="11"/>
    <w:bookmarkStart w:name="z19"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20" w:id="13"/>
    <w:p>
      <w:pPr>
        <w:spacing w:after="0"/>
        <w:ind w:left="0"/>
        <w:jc w:val="both"/>
      </w:pPr>
      <w:r>
        <w:rPr>
          <w:rFonts w:ascii="Times New Roman"/>
          <w:b w:val="false"/>
          <w:i w:val="false"/>
          <w:color w:val="000000"/>
          <w:sz w:val="28"/>
        </w:rPr>
        <w:t>
      қаржы активтерін сатып алу - 0 теңге;</w:t>
      </w:r>
    </w:p>
    <w:bookmarkEnd w:id="13"/>
    <w:bookmarkStart w:name="z21"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2" w:id="15"/>
    <w:p>
      <w:pPr>
        <w:spacing w:after="0"/>
        <w:ind w:left="0"/>
        <w:jc w:val="both"/>
      </w:pPr>
      <w:r>
        <w:rPr>
          <w:rFonts w:ascii="Times New Roman"/>
          <w:b w:val="false"/>
          <w:i w:val="false"/>
          <w:color w:val="000000"/>
          <w:sz w:val="28"/>
        </w:rPr>
        <w:t>
      5) бюджет тапшылығы (профициті) – -697,2 тенге;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707,4 тенге:</w:t>
      </w:r>
    </w:p>
    <w:bookmarkEnd w:id="16"/>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697,2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18.08.2022 </w:t>
      </w:r>
      <w:r>
        <w:rPr>
          <w:rFonts w:ascii="Times New Roman"/>
          <w:b w:val="false"/>
          <w:i w:val="false"/>
          <w:color w:val="000000"/>
          <w:sz w:val="28"/>
        </w:rPr>
        <w:t>№ 22-4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2.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7"/>
    <w:bookmarkStart w:name="z25" w:id="18"/>
    <w:p>
      <w:pPr>
        <w:spacing w:after="0"/>
        <w:ind w:left="0"/>
        <w:jc w:val="both"/>
      </w:pPr>
      <w:r>
        <w:rPr>
          <w:rFonts w:ascii="Times New Roman"/>
          <w:b w:val="false"/>
          <w:i w:val="false"/>
          <w:color w:val="000000"/>
          <w:sz w:val="28"/>
        </w:rPr>
        <w:t>
      1) ауылдық округінің аумағындағы осы салықты салу объектілері бойынша жеке тұлғалардың мүлкіне салынатын салық;</w:t>
      </w:r>
    </w:p>
    <w:bookmarkEnd w:id="18"/>
    <w:bookmarkStart w:name="z26" w:id="19"/>
    <w:p>
      <w:pPr>
        <w:spacing w:after="0"/>
        <w:ind w:left="0"/>
        <w:jc w:val="both"/>
      </w:pPr>
      <w:r>
        <w:rPr>
          <w:rFonts w:ascii="Times New Roman"/>
          <w:b w:val="false"/>
          <w:i w:val="false"/>
          <w:color w:val="000000"/>
          <w:sz w:val="28"/>
        </w:rPr>
        <w:t>
      2) мыналардан:</w:t>
      </w:r>
    </w:p>
    <w:bookmarkEnd w:id="19"/>
    <w:bookmarkStart w:name="z27" w:id="20"/>
    <w:p>
      <w:pPr>
        <w:spacing w:after="0"/>
        <w:ind w:left="0"/>
        <w:jc w:val="both"/>
      </w:pPr>
      <w:r>
        <w:rPr>
          <w:rFonts w:ascii="Times New Roman"/>
          <w:b w:val="false"/>
          <w:i w:val="false"/>
          <w:color w:val="000000"/>
          <w:sz w:val="28"/>
        </w:rPr>
        <w:t>
      тұрғылықты жері ауылдықаумағында жеке тұлғалардан;</w:t>
      </w:r>
    </w:p>
    <w:bookmarkEnd w:id="20"/>
    <w:bookmarkStart w:name="z28" w:id="21"/>
    <w:p>
      <w:pPr>
        <w:spacing w:after="0"/>
        <w:ind w:left="0"/>
        <w:jc w:val="both"/>
      </w:pPr>
      <w:r>
        <w:rPr>
          <w:rFonts w:ascii="Times New Roman"/>
          <w:b w:val="false"/>
          <w:i w:val="false"/>
          <w:color w:val="000000"/>
          <w:sz w:val="28"/>
        </w:rPr>
        <w:t>
      өздерінің құрылтай құжаттарында көрсетілетін тұрған жері ауылдыңаумағында орналасқан заңды тұлғалардан алынатын көлік құралдары салығы.</w:t>
      </w:r>
    </w:p>
    <w:bookmarkEnd w:id="21"/>
    <w:bookmarkStart w:name="z29" w:id="22"/>
    <w:p>
      <w:pPr>
        <w:spacing w:after="0"/>
        <w:ind w:left="0"/>
        <w:jc w:val="both"/>
      </w:pPr>
      <w:r>
        <w:rPr>
          <w:rFonts w:ascii="Times New Roman"/>
          <w:b w:val="false"/>
          <w:i w:val="false"/>
          <w:color w:val="000000"/>
          <w:sz w:val="28"/>
        </w:rPr>
        <w:t>
      3) сыртқы (көрнекі) жарнаманы:</w:t>
      </w:r>
    </w:p>
    <w:bookmarkEnd w:id="22"/>
    <w:bookmarkStart w:name="z30" w:id="23"/>
    <w:p>
      <w:pPr>
        <w:spacing w:after="0"/>
        <w:ind w:left="0"/>
        <w:jc w:val="both"/>
      </w:pPr>
      <w:r>
        <w:rPr>
          <w:rFonts w:ascii="Times New Roman"/>
          <w:b w:val="false"/>
          <w:i w:val="false"/>
          <w:color w:val="000000"/>
          <w:sz w:val="28"/>
        </w:rPr>
        <w:t>
      ауылдағы үй-жайлардың шегінен тыс ашық кеңістікте;</w:t>
      </w:r>
    </w:p>
    <w:bookmarkEnd w:id="23"/>
    <w:bookmarkStart w:name="z31" w:id="24"/>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24"/>
    <w:bookmarkStart w:name="z32" w:id="25"/>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25"/>
    <w:bookmarkStart w:name="z33" w:id="26"/>
    <w:p>
      <w:pPr>
        <w:spacing w:after="0"/>
        <w:ind w:left="0"/>
        <w:jc w:val="both"/>
      </w:pPr>
      <w:r>
        <w:rPr>
          <w:rFonts w:ascii="Times New Roman"/>
          <w:b w:val="false"/>
          <w:i w:val="false"/>
          <w:color w:val="000000"/>
          <w:sz w:val="28"/>
        </w:rPr>
        <w:t>
      3. 2022 жылға арналған ауылдық округ бюджетінің келесі салықтық емес түсімдер есебінен қалыптасуы белгіленсін:</w:t>
      </w:r>
    </w:p>
    <w:bookmarkEnd w:id="26"/>
    <w:bookmarkStart w:name="z34" w:id="27"/>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27"/>
    <w:bookmarkStart w:name="z35" w:id="28"/>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28"/>
    <w:bookmarkStart w:name="z36" w:id="29"/>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29"/>
    <w:bookmarkStart w:name="z37" w:id="30"/>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0"/>
    <w:bookmarkStart w:name="z38" w:id="31"/>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1"/>
    <w:bookmarkStart w:name="z39" w:id="32"/>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2"/>
    <w:bookmarkStart w:name="z40" w:id="33"/>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3"/>
    <w:bookmarkStart w:name="z41" w:id="34"/>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34"/>
    <w:bookmarkStart w:name="z42" w:id="35"/>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w:t>
      </w:r>
    </w:p>
    <w:bookmarkEnd w:id="35"/>
    <w:bookmarkStart w:name="z43" w:id="36"/>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36"/>
    <w:bookmarkStart w:name="z44" w:id="37"/>
    <w:p>
      <w:pPr>
        <w:spacing w:after="0"/>
        <w:ind w:left="0"/>
        <w:jc w:val="both"/>
      </w:pPr>
      <w:r>
        <w:rPr>
          <w:rFonts w:ascii="Times New Roman"/>
          <w:b w:val="false"/>
          <w:i w:val="false"/>
          <w:color w:val="000000"/>
          <w:sz w:val="28"/>
        </w:rPr>
        <w:t>
      6. 2022 жылға арналған ауылдық округ бюджетінде аудандық бюджеттен округ бюджетіне берілетін субвенция көлемі 22 649 мың теңге сомасында көзделгендігі ескерілсін.</w:t>
      </w:r>
    </w:p>
    <w:bookmarkEnd w:id="37"/>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және облыстық бюджеттен 2021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республикалық жіне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Үлкен Қараой ауылдық округі әкімінің "2022-2024 жылдарға арналған Ақжар ауданы Үлкен Қараой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18.08.2022 </w:t>
      </w:r>
      <w:r>
        <w:rPr>
          <w:rFonts w:ascii="Times New Roman"/>
          <w:b w:val="false"/>
          <w:i w:val="false"/>
          <w:color w:val="000000"/>
          <w:sz w:val="28"/>
        </w:rPr>
        <w:t>№ 22-4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7. Осы шешім 2022 жылғы 1 қаңтардан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2" w:id="39"/>
    <w:p>
      <w:pPr>
        <w:spacing w:after="0"/>
        <w:ind w:left="0"/>
        <w:jc w:val="left"/>
      </w:pPr>
      <w:r>
        <w:rPr>
          <w:rFonts w:ascii="Times New Roman"/>
          <w:b/>
          <w:i w:val="false"/>
          <w:color w:val="000000"/>
        </w:rPr>
        <w:t xml:space="preserve"> Ақжар ауданы Новосел ауылдық округінің 2022 жылға арналған бюджеті</w:t>
      </w:r>
    </w:p>
    <w:bookmarkEnd w:id="3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18.08.2022 </w:t>
      </w:r>
      <w:r>
        <w:rPr>
          <w:rFonts w:ascii="Times New Roman"/>
          <w:b w:val="false"/>
          <w:i w:val="false"/>
          <w:color w:val="ff0000"/>
          <w:sz w:val="28"/>
        </w:rPr>
        <w:t>№ 22-4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Санаты</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жіне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автокөлік жолдарын күрделі жіне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9" w:id="41"/>
    <w:p>
      <w:pPr>
        <w:spacing w:after="0"/>
        <w:ind w:left="0"/>
        <w:jc w:val="left"/>
      </w:pPr>
      <w:r>
        <w:rPr>
          <w:rFonts w:ascii="Times New Roman"/>
          <w:b/>
          <w:i w:val="false"/>
          <w:color w:val="000000"/>
        </w:rPr>
        <w:t xml:space="preserve"> Ақжар ауданы Новосел ауылдық округінің 2023 жылға арналған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xml:space="preserve">
Сомасы </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7" w:id="44"/>
    <w:p>
      <w:pPr>
        <w:spacing w:after="0"/>
        <w:ind w:left="0"/>
        <w:jc w:val="left"/>
      </w:pPr>
      <w:r>
        <w:rPr>
          <w:rFonts w:ascii="Times New Roman"/>
          <w:b/>
          <w:i w:val="false"/>
          <w:color w:val="000000"/>
        </w:rPr>
        <w:t xml:space="preserve"> Ақжар ауданы Новосел ауылдық округінің 2024 жылға арналған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xml:space="preserve">
Сомасы </w:t>
            </w:r>
          </w:p>
          <w:bookmarkEnd w:id="4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Сомасы</w:t>
            </w:r>
          </w:p>
          <w:bookmarkEnd w:id="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№13-17 шешіміне 4-қосымша</w:t>
            </w:r>
          </w:p>
        </w:tc>
      </w:tr>
    </w:tbl>
    <w:p>
      <w:pPr>
        <w:spacing w:after="0"/>
        <w:ind w:left="0"/>
        <w:jc w:val="left"/>
      </w:pPr>
      <w:r>
        <w:rPr>
          <w:rFonts w:ascii="Times New Roman"/>
          <w:b/>
          <w:i w:val="false"/>
          <w:color w:val="000000"/>
        </w:rPr>
        <w:t xml:space="preserve"> Қаржы жылының басында белгіленген 2022 жылға арналған бюджет қаражатының бос қалдықтарының сомаларын бөлу және 2021 жылы пайдаланылмаған (толық пойдаланылмаған) республикалық және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мәслихатының 18.08.2022 </w:t>
      </w:r>
      <w:r>
        <w:rPr>
          <w:rFonts w:ascii="Times New Roman"/>
          <w:b w:val="false"/>
          <w:i w:val="false"/>
          <w:color w:val="ff0000"/>
          <w:sz w:val="28"/>
        </w:rPr>
        <w:t>№ 22-4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