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1af9" w14:textId="ec21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Ақжар ауданы Ұялы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27 желтоқсандағы № 13-18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Ақжар ауданы Ұялы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159 882,5 мың теңге:</w:t>
      </w:r>
    </w:p>
    <w:bookmarkEnd w:id="3"/>
    <w:bookmarkStart w:name="z9" w:id="4"/>
    <w:p>
      <w:pPr>
        <w:spacing w:after="0"/>
        <w:ind w:left="0"/>
        <w:jc w:val="both"/>
      </w:pPr>
      <w:r>
        <w:rPr>
          <w:rFonts w:ascii="Times New Roman"/>
          <w:b w:val="false"/>
          <w:i w:val="false"/>
          <w:color w:val="000000"/>
          <w:sz w:val="28"/>
        </w:rPr>
        <w:t>
      салықтық түсімдер – 13 406 мың теңге;</w:t>
      </w:r>
    </w:p>
    <w:bookmarkEnd w:id="4"/>
    <w:bookmarkStart w:name="z10" w:id="5"/>
    <w:p>
      <w:pPr>
        <w:spacing w:after="0"/>
        <w:ind w:left="0"/>
        <w:jc w:val="both"/>
      </w:pPr>
      <w:r>
        <w:rPr>
          <w:rFonts w:ascii="Times New Roman"/>
          <w:b w:val="false"/>
          <w:i w:val="false"/>
          <w:color w:val="000000"/>
          <w:sz w:val="28"/>
        </w:rPr>
        <w:t>
      салықтық емес түсімдер – 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205 мың теңге;</w:t>
      </w:r>
    </w:p>
    <w:bookmarkEnd w:id="6"/>
    <w:bookmarkStart w:name="z12" w:id="7"/>
    <w:p>
      <w:pPr>
        <w:spacing w:after="0"/>
        <w:ind w:left="0"/>
        <w:jc w:val="both"/>
      </w:pPr>
      <w:r>
        <w:rPr>
          <w:rFonts w:ascii="Times New Roman"/>
          <w:b w:val="false"/>
          <w:i w:val="false"/>
          <w:color w:val="000000"/>
          <w:sz w:val="28"/>
        </w:rPr>
        <w:t>
      трансферттер түсімі – 146 271,5 мың теңге;</w:t>
      </w:r>
    </w:p>
    <w:bookmarkEnd w:id="7"/>
    <w:bookmarkStart w:name="z13" w:id="8"/>
    <w:p>
      <w:pPr>
        <w:spacing w:after="0"/>
        <w:ind w:left="0"/>
        <w:jc w:val="both"/>
      </w:pPr>
      <w:r>
        <w:rPr>
          <w:rFonts w:ascii="Times New Roman"/>
          <w:b w:val="false"/>
          <w:i w:val="false"/>
          <w:color w:val="000000"/>
          <w:sz w:val="28"/>
        </w:rPr>
        <w:t xml:space="preserve">
      2) шығындар – 164 551,3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-4 668,8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- 4 668,8 мың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4 668,8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18.08.2022 </w:t>
      </w:r>
      <w:r>
        <w:rPr>
          <w:rFonts w:ascii="Times New Roman"/>
          <w:b w:val="false"/>
          <w:i w:val="false"/>
          <w:color w:val="000000"/>
          <w:sz w:val="28"/>
        </w:rPr>
        <w:t>№ 22-5</w:t>
      </w:r>
      <w:r>
        <w:rPr>
          <w:rFonts w:ascii="Times New Roman"/>
          <w:b w:val="false"/>
          <w:i w:val="false"/>
          <w:color w:val="ff0000"/>
          <w:sz w:val="28"/>
        </w:rPr>
        <w:t xml:space="preserve"> (01.01.2022 бастап қолданысқа енгізіледі) ; 09.12.2022 </w:t>
      </w:r>
      <w:r>
        <w:rPr>
          <w:rFonts w:ascii="Times New Roman"/>
          <w:b w:val="false"/>
          <w:i w:val="false"/>
          <w:color w:val="000000"/>
          <w:sz w:val="28"/>
        </w:rPr>
        <w:t>№ 27-2</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5)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2022 жылға арналған ауылдық округ бюджетінің келесі салықтық емес түсімдер есебінен қалыптасуы белгіленсін:</w:t>
      </w:r>
    </w:p>
    <w:bookmarkEnd w:id="32"/>
    <w:bookmarkStart w:name="z38" w:id="33"/>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2"/>
    <w:bookmarkStart w:name="z48" w:id="43"/>
    <w:p>
      <w:pPr>
        <w:spacing w:after="0"/>
        <w:ind w:left="0"/>
        <w:jc w:val="both"/>
      </w:pPr>
      <w:r>
        <w:rPr>
          <w:rFonts w:ascii="Times New Roman"/>
          <w:b w:val="false"/>
          <w:i w:val="false"/>
          <w:color w:val="000000"/>
          <w:sz w:val="28"/>
        </w:rPr>
        <w:t>
      6. 2022 жылға арналған ауылдық округ бюджетінде аудандық бюджеттен округ бюджетіне берілетін субвенция көлемі 9 183 мың теңге сомасында көзделгендігі ескерілсін.</w:t>
      </w:r>
    </w:p>
    <w:bookmarkEnd w:id="43"/>
    <w:p>
      <w:pPr>
        <w:spacing w:after="0"/>
        <w:ind w:left="0"/>
        <w:jc w:val="both"/>
      </w:pPr>
      <w:r>
        <w:rPr>
          <w:rFonts w:ascii="Times New Roman"/>
          <w:b w:val="false"/>
          <w:i w:val="false"/>
          <w:color w:val="000000"/>
          <w:sz w:val="28"/>
        </w:rPr>
        <w:t>
      6-1. Осы шешімге 2 қосымшаға сәйкес ауылдық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Ұялы ауылдық округі әкімінің "2022-2024 жылдарға арналған Ақжар ауданы Ұялы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18.08.2022 </w:t>
      </w:r>
      <w:r>
        <w:rPr>
          <w:rFonts w:ascii="Times New Roman"/>
          <w:b w:val="false"/>
          <w:i w:val="false"/>
          <w:color w:val="000000"/>
          <w:sz w:val="28"/>
        </w:rPr>
        <w:t>№ 22-5</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7. Осы шешім 2022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6" w:id="45"/>
    <w:p>
      <w:pPr>
        <w:spacing w:after="0"/>
        <w:ind w:left="0"/>
        <w:jc w:val="left"/>
      </w:pPr>
      <w:r>
        <w:rPr>
          <w:rFonts w:ascii="Times New Roman"/>
          <w:b/>
          <w:i w:val="false"/>
          <w:color w:val="000000"/>
        </w:rPr>
        <w:t xml:space="preserve"> Ақжар ауданы Ұялы ауылдық округінің 2022 жылға арналған бюджеті</w:t>
      </w:r>
    </w:p>
    <w:bookmarkEnd w:id="4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18.08.2022 </w:t>
      </w:r>
      <w:r>
        <w:rPr>
          <w:rFonts w:ascii="Times New Roman"/>
          <w:b w:val="false"/>
          <w:i w:val="false"/>
          <w:color w:val="ff0000"/>
          <w:sz w:val="28"/>
        </w:rPr>
        <w:t>№ 22-5</w:t>
      </w:r>
      <w:r>
        <w:rPr>
          <w:rFonts w:ascii="Times New Roman"/>
          <w:b w:val="false"/>
          <w:i w:val="false"/>
          <w:color w:val="ff0000"/>
          <w:sz w:val="28"/>
        </w:rPr>
        <w:t xml:space="preserve"> (01.01.2022 бастап қолданысқа енгізіледі) ; 09.12.2022 </w:t>
      </w:r>
      <w:r>
        <w:rPr>
          <w:rFonts w:ascii="Times New Roman"/>
          <w:b w:val="false"/>
          <w:i w:val="false"/>
          <w:color w:val="ff0000"/>
          <w:sz w:val="28"/>
        </w:rPr>
        <w:t>№ 27-2</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Санаты</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3" w:id="47"/>
    <w:p>
      <w:pPr>
        <w:spacing w:after="0"/>
        <w:ind w:left="0"/>
        <w:jc w:val="left"/>
      </w:pPr>
      <w:r>
        <w:rPr>
          <w:rFonts w:ascii="Times New Roman"/>
          <w:b/>
          <w:i w:val="false"/>
          <w:color w:val="000000"/>
        </w:rPr>
        <w:t xml:space="preserve"> Ақжар ауданы Ұялы ауылдық округінің 2023 жылға арналған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xml:space="preserve">
Сомасы </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Сомасы</w:t>
            </w:r>
          </w:p>
          <w:bookmarkEnd w:id="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 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1" w:id="50"/>
    <w:p>
      <w:pPr>
        <w:spacing w:after="0"/>
        <w:ind w:left="0"/>
        <w:jc w:val="left"/>
      </w:pPr>
      <w:r>
        <w:rPr>
          <w:rFonts w:ascii="Times New Roman"/>
          <w:b/>
          <w:i w:val="false"/>
          <w:color w:val="000000"/>
        </w:rPr>
        <w:t xml:space="preserve"> Ақжар ауданы Ұялы ауылдық округінің 2024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xml:space="preserve">
Сомасы </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Сомасы</w:t>
            </w:r>
          </w:p>
          <w:bookmarkEnd w:id="5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 імекендердегі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 4 қосымша</w:t>
            </w:r>
          </w:p>
        </w:tc>
      </w:tr>
    </w:tbl>
    <w:p>
      <w:pPr>
        <w:spacing w:after="0"/>
        <w:ind w:left="0"/>
        <w:jc w:val="left"/>
      </w:pPr>
      <w:r>
        <w:rPr>
          <w:rFonts w:ascii="Times New Roman"/>
          <w:b/>
          <w:i w:val="false"/>
          <w:color w:val="000000"/>
        </w:rPr>
        <w:t xml:space="preserve"> Қаржы жылының басында белгіленген 2022 жылға арналған бюджет қаражатының бос қалдықтарының сомаларын бөлу және 2021 жылы пайдаланылмаған (толық пайдаланылмаған) республикалық және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мәслихатының 18.08.2022 </w:t>
      </w:r>
      <w:r>
        <w:rPr>
          <w:rFonts w:ascii="Times New Roman"/>
          <w:b w:val="false"/>
          <w:i w:val="false"/>
          <w:color w:val="ff0000"/>
          <w:sz w:val="28"/>
        </w:rPr>
        <w:t>№ 22-5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