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f2722" w14:textId="b1f27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Солтүстік Қазақстан облысы Жамбыл ауданы мәслихатының 2021 жылғы 15 маусымдағы № 5/17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39-3 бабы </w:t>
      </w:r>
      <w:r>
        <w:rPr>
          <w:rFonts w:ascii="Times New Roman"/>
          <w:b w:val="false"/>
          <w:i w:val="false"/>
          <w:color w:val="000000"/>
          <w:sz w:val="28"/>
        </w:rPr>
        <w:t>3-1-тармағына</w:t>
      </w:r>
      <w:r>
        <w:rPr>
          <w:rFonts w:ascii="Times New Roman"/>
          <w:b w:val="false"/>
          <w:i w:val="false"/>
          <w:color w:val="000000"/>
          <w:sz w:val="28"/>
        </w:rPr>
        <w:t xml:space="preserve"> сәйкес, Солтүстік Қазақстан облысы Жамбыл ауданы мәслихаты ШЕШТІ:</w:t>
      </w:r>
    </w:p>
    <w:bookmarkEnd w:id="0"/>
    <w:bookmarkStart w:name="z5" w:id="1"/>
    <w:p>
      <w:pPr>
        <w:spacing w:after="0"/>
        <w:ind w:left="0"/>
        <w:jc w:val="both"/>
      </w:pPr>
      <w:r>
        <w:rPr>
          <w:rFonts w:ascii="Times New Roman"/>
          <w:b w:val="false"/>
          <w:i w:val="false"/>
          <w:color w:val="000000"/>
          <w:sz w:val="28"/>
        </w:rPr>
        <w:t>
      1. Осы шешімнің қосымшасына сәйкес Солтүстік Қазақстан облысы Жамбыл ауданы ауылдық округтерінің жергілікті қоғамдастық жиналысының регламенті бекітілсін.</w:t>
      </w:r>
    </w:p>
    <w:bookmarkEnd w:id="1"/>
    <w:bookmarkStart w:name="z6" w:id="2"/>
    <w:p>
      <w:pPr>
        <w:spacing w:after="0"/>
        <w:ind w:left="0"/>
        <w:jc w:val="both"/>
      </w:pPr>
      <w:r>
        <w:rPr>
          <w:rFonts w:ascii="Times New Roman"/>
          <w:b w:val="false"/>
          <w:i w:val="false"/>
          <w:color w:val="000000"/>
          <w:sz w:val="28"/>
        </w:rPr>
        <w:t>
      2. Осы шешім қабылданған сәттен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 мәслихатының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Волков Жамбыл ауданы мәслихатының хатшысы      Л. Топорова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жылдың 15 маусымының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5/17 шешімімен бекітілген</w:t>
            </w:r>
          </w:p>
        </w:tc>
      </w:tr>
    </w:tbl>
    <w:bookmarkStart w:name="z12" w:id="3"/>
    <w:p>
      <w:pPr>
        <w:spacing w:after="0"/>
        <w:ind w:left="0"/>
        <w:jc w:val="left"/>
      </w:pPr>
      <w:r>
        <w:rPr>
          <w:rFonts w:ascii="Times New Roman"/>
          <w:b/>
          <w:i w:val="false"/>
          <w:color w:val="000000"/>
        </w:rPr>
        <w:t xml:space="preserve"> Солтүстік Қазақстан облысы Жамбыл ауданы ауылдық округтерінің жергілікті қоғамдастық жиналысының регламенті</w:t>
      </w:r>
    </w:p>
    <w:bookmarkEnd w:id="3"/>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Жамбыл ауданы мәслихатының 9.07.2021 </w:t>
      </w:r>
      <w:r>
        <w:rPr>
          <w:rFonts w:ascii="Times New Roman"/>
          <w:b w:val="false"/>
          <w:i w:val="false"/>
          <w:color w:val="ff0000"/>
          <w:sz w:val="28"/>
        </w:rPr>
        <w:t>№ 6/9</w:t>
      </w:r>
      <w:r>
        <w:rPr>
          <w:rFonts w:ascii="Times New Roman"/>
          <w:b w:val="false"/>
          <w:i w:val="false"/>
          <w:color w:val="ff0000"/>
          <w:sz w:val="28"/>
        </w:rPr>
        <w:t xml:space="preserve"> (қабылданған сәттен бастап күшіне енгізіледі); 08.06.2022 </w:t>
      </w:r>
      <w:r>
        <w:rPr>
          <w:rFonts w:ascii="Times New Roman"/>
          <w:b w:val="false"/>
          <w:i w:val="false"/>
          <w:color w:val="ff0000"/>
          <w:sz w:val="28"/>
        </w:rPr>
        <w:t>№ 16/16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 07.06.2023 </w:t>
      </w:r>
      <w:r>
        <w:rPr>
          <w:rFonts w:ascii="Times New Roman"/>
          <w:b w:val="false"/>
          <w:i w:val="false"/>
          <w:color w:val="ff0000"/>
          <w:sz w:val="28"/>
        </w:rPr>
        <w:t>№ 4/18</w:t>
      </w:r>
      <w:r>
        <w:rPr>
          <w:rFonts w:ascii="Times New Roman"/>
          <w:b w:val="false"/>
          <w:i w:val="false"/>
          <w:color w:val="ff0000"/>
          <w:sz w:val="28"/>
        </w:rPr>
        <w:t xml:space="preserve"> (алғашқы ресми жарияланған күнінен кейін қолданысқа енгізіледі) шешімдерімен.</w:t>
      </w:r>
    </w:p>
    <w:p>
      <w:pPr>
        <w:spacing w:after="0"/>
        <w:ind w:left="0"/>
        <w:jc w:val="left"/>
      </w:pPr>
      <w:r>
        <w:rPr>
          <w:rFonts w:ascii="Times New Roman"/>
          <w:b/>
          <w:i w:val="false"/>
          <w:color w:val="000000"/>
        </w:rPr>
        <w:t xml:space="preserve"> 1. Жалпы ережелер</w:t>
      </w:r>
    </w:p>
    <w:bookmarkStart w:name="z19" w:id="4"/>
    <w:p>
      <w:pPr>
        <w:spacing w:after="0"/>
        <w:ind w:left="0"/>
        <w:jc w:val="both"/>
      </w:pPr>
      <w:r>
        <w:rPr>
          <w:rFonts w:ascii="Times New Roman"/>
          <w:b w:val="false"/>
          <w:i w:val="false"/>
          <w:color w:val="000000"/>
          <w:sz w:val="28"/>
        </w:rPr>
        <w:t>
      1. Осы Жергілікті қоғамдастық жиналысының регламенті Қазақстан Республикасы Ұлттық экономика министрінің 2017 жылғы 7 тамыздағы № 295 (Нормативтік құқықтық актілерді мемлекеттік тіркеу тізілімінде № 15630 болып тіркелді), "Қазақстан Республикасындағы жергілікті мемлекеттік басқару және өзін-өзі басқару туралы" Қазақстан Республикасы Заңының (бұдан әрі – Заң) 39-3-бабының 3-1-тармағына сәйкес әзірленді.</w:t>
      </w:r>
    </w:p>
    <w:bookmarkEnd w:id="4"/>
    <w:bookmarkStart w:name="z20" w:id="5"/>
    <w:p>
      <w:pPr>
        <w:spacing w:after="0"/>
        <w:ind w:left="0"/>
        <w:jc w:val="both"/>
      </w:pPr>
      <w:r>
        <w:rPr>
          <w:rFonts w:ascii="Times New Roman"/>
          <w:b w:val="false"/>
          <w:i w:val="false"/>
          <w:color w:val="000000"/>
          <w:sz w:val="28"/>
        </w:rPr>
        <w:t>
      2. Осы регламентте қолданылатын негізгі ұғымдар:</w:t>
      </w:r>
    </w:p>
    <w:bookmarkEnd w:id="5"/>
    <w:bookmarkStart w:name="z21"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(бұдан әрі – ауылдық округі) тұратын тұрғындардың (жергілікті қоғамдастық мүшелерінің) жиынтығы;</w:t>
      </w:r>
    </w:p>
    <w:bookmarkEnd w:id="6"/>
    <w:bookmarkStart w:name="z22" w:id="7"/>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7"/>
    <w:bookmarkStart w:name="z23" w:id="8"/>
    <w:p>
      <w:pPr>
        <w:spacing w:after="0"/>
        <w:ind w:left="0"/>
        <w:jc w:val="both"/>
      </w:pPr>
      <w:r>
        <w:rPr>
          <w:rFonts w:ascii="Times New Roman"/>
          <w:b w:val="false"/>
          <w:i w:val="false"/>
          <w:color w:val="000000"/>
          <w:sz w:val="28"/>
        </w:rPr>
        <w:t>
      3) жергілікті маңызы бар мәселелер – реттелуі "Қазақстан Республикасындағы жергілікті мемлекеттік басқару және өзін-өзі басқару туралы" Қазақстан Республикасының Заңына (бұдан әрі – заң) және Қазақстан Республикасының басқа заңнамалық актілермен қамтамасыз етуге байланысты құқықтары мен заңды ауылдық округі көптілік тұрғындар қызметінің мәселелері;</w:t>
      </w:r>
    </w:p>
    <w:bookmarkEnd w:id="8"/>
    <w:bookmarkStart w:name="z24" w:id="9"/>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9"/>
    <w:bookmarkStart w:name="z25" w:id="10"/>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0"/>
    <w:bookmarkStart w:name="z26" w:id="11"/>
    <w:p>
      <w:pPr>
        <w:spacing w:after="0"/>
        <w:ind w:left="0"/>
        <w:jc w:val="both"/>
      </w:pPr>
      <w:r>
        <w:rPr>
          <w:rFonts w:ascii="Times New Roman"/>
          <w:b w:val="false"/>
          <w:i w:val="false"/>
          <w:color w:val="000000"/>
          <w:sz w:val="28"/>
        </w:rPr>
        <w:t>
      3. Жиналыс регламентін аудан мәслихаты бекітеді.</w:t>
      </w:r>
    </w:p>
    <w:bookmarkEnd w:id="11"/>
    <w:bookmarkStart w:name="z27" w:id="12"/>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2"/>
    <w:bookmarkStart w:name="z28" w:id="13"/>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ауыл, кент, ауылдық округ халқының жалпы санына байланысты айқындалады:</w:t>
      </w:r>
    </w:p>
    <w:bookmarkEnd w:id="13"/>
    <w:bookmarkStart w:name="z29" w:id="14"/>
    <w:p>
      <w:pPr>
        <w:spacing w:after="0"/>
        <w:ind w:left="0"/>
        <w:jc w:val="both"/>
      </w:pPr>
      <w:r>
        <w:rPr>
          <w:rFonts w:ascii="Times New Roman"/>
          <w:b w:val="false"/>
          <w:i w:val="false"/>
          <w:color w:val="000000"/>
          <w:sz w:val="28"/>
        </w:rPr>
        <w:t>
      1) 10 мың халыққа дейін – жиналыстың 5-10 мүшесі;</w:t>
      </w:r>
    </w:p>
    <w:bookmarkEnd w:id="14"/>
    <w:bookmarkStart w:name="z30" w:id="15"/>
    <w:p>
      <w:pPr>
        <w:spacing w:after="0"/>
        <w:ind w:left="0"/>
        <w:jc w:val="both"/>
      </w:pPr>
      <w:r>
        <w:rPr>
          <w:rFonts w:ascii="Times New Roman"/>
          <w:b w:val="false"/>
          <w:i w:val="false"/>
          <w:color w:val="000000"/>
          <w:sz w:val="28"/>
        </w:rPr>
        <w:t>
      2) 10-15 мың халық – жиналыстың 11-15 мүшесі;</w:t>
      </w:r>
    </w:p>
    <w:bookmarkEnd w:id="15"/>
    <w:bookmarkStart w:name="z31" w:id="16"/>
    <w:p>
      <w:pPr>
        <w:spacing w:after="0"/>
        <w:ind w:left="0"/>
        <w:jc w:val="both"/>
      </w:pPr>
      <w:r>
        <w:rPr>
          <w:rFonts w:ascii="Times New Roman"/>
          <w:b w:val="false"/>
          <w:i w:val="false"/>
          <w:color w:val="000000"/>
          <w:sz w:val="28"/>
        </w:rPr>
        <w:t>
      3) 15-20 мың халық – жиналыстың 16-20 мүшесі;</w:t>
      </w:r>
    </w:p>
    <w:bookmarkEnd w:id="16"/>
    <w:bookmarkStart w:name="z32" w:id="17"/>
    <w:p>
      <w:pPr>
        <w:spacing w:after="0"/>
        <w:ind w:left="0"/>
        <w:jc w:val="both"/>
      </w:pPr>
      <w:r>
        <w:rPr>
          <w:rFonts w:ascii="Times New Roman"/>
          <w:b w:val="false"/>
          <w:i w:val="false"/>
          <w:color w:val="000000"/>
          <w:sz w:val="28"/>
        </w:rPr>
        <w:t>
      4) 20 мыңнан астам халық – жиналыстың 21-25 мүшесі.</w:t>
      </w:r>
    </w:p>
    <w:bookmarkEnd w:id="17"/>
    <w:bookmarkStart w:name="z33" w:id="18"/>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8"/>
    <w:bookmarkStart w:name="z34" w:id="19"/>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9"/>
    <w:bookmarkStart w:name="z35" w:id="20"/>
    <w:p>
      <w:pPr>
        <w:spacing w:after="0"/>
        <w:ind w:left="0"/>
        <w:jc w:val="left"/>
      </w:pPr>
      <w:r>
        <w:rPr>
          <w:rFonts w:ascii="Times New Roman"/>
          <w:b/>
          <w:i w:val="false"/>
          <w:color w:val="000000"/>
        </w:rPr>
        <w:t xml:space="preserve"> 2. Жергілікті қоғамдастық жиналысына шақыруды жүргізу тәртібі</w:t>
      </w:r>
    </w:p>
    <w:bookmarkEnd w:id="20"/>
    <w:bookmarkStart w:name="z36" w:id="2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1"/>
    <w:bookmarkStart w:name="z37" w:id="2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2"/>
    <w:bookmarkStart w:name="z38" w:id="23"/>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23"/>
    <w:bookmarkStart w:name="z39" w:id="24"/>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4"/>
    <w:bookmarkStart w:name="z40" w:id="25"/>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25"/>
    <w:bookmarkStart w:name="z41" w:id="26"/>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6"/>
    <w:bookmarkStart w:name="z42" w:id="27"/>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7"/>
    <w:bookmarkStart w:name="z43" w:id="28"/>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28"/>
    <w:bookmarkStart w:name="z44" w:id="29"/>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29"/>
    <w:bookmarkStart w:name="z45" w:id="30"/>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30"/>
    <w:bookmarkStart w:name="z46" w:id="31"/>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31"/>
    <w:bookmarkStart w:name="z47" w:id="3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32"/>
    <w:bookmarkStart w:name="z48" w:id="33"/>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3"/>
    <w:bookmarkStart w:name="z49" w:id="34"/>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4"/>
    <w:bookmarkStart w:name="z50" w:id="35"/>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5"/>
    <w:bookmarkStart w:name="z51" w:id="36"/>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6"/>
    <w:bookmarkStart w:name="z52" w:id="37"/>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7"/>
    <w:bookmarkStart w:name="z53" w:id="38"/>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38"/>
    <w:bookmarkStart w:name="z54" w:id="39"/>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9"/>
    <w:bookmarkStart w:name="z55" w:id="40"/>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0"/>
    <w:bookmarkStart w:name="z56" w:id="41"/>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1"/>
    <w:bookmarkStart w:name="z57" w:id="42"/>
    <w:p>
      <w:pPr>
        <w:spacing w:after="0"/>
        <w:ind w:left="0"/>
        <w:jc w:val="both"/>
      </w:pPr>
      <w:r>
        <w:rPr>
          <w:rFonts w:ascii="Times New Roman"/>
          <w:b w:val="false"/>
          <w:i w:val="false"/>
          <w:color w:val="000000"/>
          <w:sz w:val="28"/>
        </w:rPr>
        <w:t>
      Жиналысты шақыруды жүргізу үшін жиналыстың тіркелген мүшелері арасынан қарапайым көпшілік дауыспен ашық дауыс беру жолымен жиналыстың төрағасы мен хатшысы сайланады.</w:t>
      </w:r>
    </w:p>
    <w:bookmarkEnd w:id="42"/>
    <w:bookmarkStart w:name="z58" w:id="43"/>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 әкімі енгізген ұсыныстар негізінде қалыптастырады.</w:t>
      </w:r>
    </w:p>
    <w:bookmarkEnd w:id="43"/>
    <w:bookmarkStart w:name="z59" w:id="44"/>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4"/>
    <w:bookmarkStart w:name="z60" w:id="45"/>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5"/>
    <w:bookmarkStart w:name="z61" w:id="46"/>
    <w:p>
      <w:pPr>
        <w:spacing w:after="0"/>
        <w:ind w:left="0"/>
        <w:jc w:val="both"/>
      </w:pPr>
      <w:r>
        <w:rPr>
          <w:rFonts w:ascii="Times New Roman"/>
          <w:b w:val="false"/>
          <w:i w:val="false"/>
          <w:color w:val="000000"/>
          <w:sz w:val="28"/>
        </w:rPr>
        <w:t>
      Жиналысты шақырудың күн тәртібін жиналыс бекітеді.</w:t>
      </w:r>
    </w:p>
    <w:bookmarkEnd w:id="46"/>
    <w:bookmarkStart w:name="z62" w:id="47"/>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7"/>
    <w:bookmarkStart w:name="z63" w:id="48"/>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48"/>
    <w:bookmarkStart w:name="z64" w:id="4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9"/>
    <w:bookmarkStart w:name="z65" w:id="50"/>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0"/>
    <w:bookmarkStart w:name="z66" w:id="51"/>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1"/>
    <w:bookmarkStart w:name="z67" w:id="52"/>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2"/>
    <w:bookmarkStart w:name="z68" w:id="5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3"/>
    <w:bookmarkStart w:name="z69" w:id="54"/>
    <w:p>
      <w:pPr>
        <w:spacing w:after="0"/>
        <w:ind w:left="0"/>
        <w:jc w:val="left"/>
      </w:pPr>
      <w:r>
        <w:rPr>
          <w:rFonts w:ascii="Times New Roman"/>
          <w:b/>
          <w:i w:val="false"/>
          <w:color w:val="000000"/>
        </w:rPr>
        <w:t xml:space="preserve"> 3. Жергілікті қоғамдастық жиналысының шешімдер қабылдау тәртібі</w:t>
      </w:r>
    </w:p>
    <w:bookmarkEnd w:id="54"/>
    <w:bookmarkStart w:name="z70" w:id="55"/>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5"/>
    <w:bookmarkStart w:name="z71" w:id="56"/>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6"/>
    <w:bookmarkStart w:name="z72" w:id="57"/>
    <w:p>
      <w:pPr>
        <w:spacing w:after="0"/>
        <w:ind w:left="0"/>
        <w:jc w:val="both"/>
      </w:pPr>
      <w:r>
        <w:rPr>
          <w:rFonts w:ascii="Times New Roman"/>
          <w:b w:val="false"/>
          <w:i w:val="false"/>
          <w:color w:val="000000"/>
          <w:sz w:val="28"/>
        </w:rPr>
        <w:t>
      Жиналыстың шешімі хаттамамен ресімделеді, онда:</w:t>
      </w:r>
    </w:p>
    <w:bookmarkEnd w:id="57"/>
    <w:bookmarkStart w:name="z73" w:id="58"/>
    <w:p>
      <w:pPr>
        <w:spacing w:after="0"/>
        <w:ind w:left="0"/>
        <w:jc w:val="both"/>
      </w:pPr>
      <w:r>
        <w:rPr>
          <w:rFonts w:ascii="Times New Roman"/>
          <w:b w:val="false"/>
          <w:i w:val="false"/>
          <w:color w:val="000000"/>
          <w:sz w:val="28"/>
        </w:rPr>
        <w:t>
      1) жиналыстың өткізілген күні мен орны;</w:t>
      </w:r>
    </w:p>
    <w:bookmarkEnd w:id="58"/>
    <w:bookmarkStart w:name="z74" w:id="59"/>
    <w:p>
      <w:pPr>
        <w:spacing w:after="0"/>
        <w:ind w:left="0"/>
        <w:jc w:val="both"/>
      </w:pPr>
      <w:r>
        <w:rPr>
          <w:rFonts w:ascii="Times New Roman"/>
          <w:b w:val="false"/>
          <w:i w:val="false"/>
          <w:color w:val="000000"/>
          <w:sz w:val="28"/>
        </w:rPr>
        <w:t>
      2) жиналыс мүшелерінің саны және тізімі;</w:t>
      </w:r>
    </w:p>
    <w:bookmarkEnd w:id="59"/>
    <w:bookmarkStart w:name="z75" w:id="60"/>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60"/>
    <w:bookmarkStart w:name="z76" w:id="61"/>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61"/>
    <w:bookmarkStart w:name="z77" w:id="62"/>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2"/>
    <w:bookmarkStart w:name="z78" w:id="63"/>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63"/>
    <w:bookmarkStart w:name="z79" w:id="64"/>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 мәслихатының қарауына беріледі.</w:t>
      </w:r>
    </w:p>
    <w:bookmarkEnd w:id="64"/>
    <w:bookmarkStart w:name="z80" w:id="65"/>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65"/>
    <w:bookmarkStart w:name="z81" w:id="66"/>
    <w:p>
      <w:pPr>
        <w:spacing w:after="0"/>
        <w:ind w:left="0"/>
        <w:jc w:val="both"/>
      </w:pPr>
      <w:r>
        <w:rPr>
          <w:rFonts w:ascii="Times New Roman"/>
          <w:b w:val="false"/>
          <w:i w:val="false"/>
          <w:color w:val="000000"/>
          <w:sz w:val="28"/>
        </w:rPr>
        <w:t>
      14. Әкімдер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bookmarkEnd w:id="66"/>
    <w:bookmarkStart w:name="z82" w:id="67"/>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7"/>
    <w:bookmarkStart w:name="z83" w:id="68"/>
    <w:p>
      <w:pPr>
        <w:spacing w:after="0"/>
        <w:ind w:left="0"/>
        <w:jc w:val="both"/>
      </w:pPr>
      <w:r>
        <w:rPr>
          <w:rFonts w:ascii="Times New Roman"/>
          <w:b w:val="false"/>
          <w:i w:val="false"/>
          <w:color w:val="000000"/>
          <w:sz w:val="28"/>
        </w:rPr>
        <w:t>
      Ауылдық округ әкімі екі жұмыс күні ішінде жергілікті қоғамдастық жиналысы келіспеушілік тудырған мәселелерді қайта талқылағаннан кейін аудан әкімі мен аудан мәслихатының атына жергілікті қоғамдастық жиналысының хаттамасын жолдайды.</w:t>
      </w:r>
    </w:p>
    <w:bookmarkEnd w:id="68"/>
    <w:bookmarkStart w:name="z84" w:id="69"/>
    <w:p>
      <w:pPr>
        <w:spacing w:after="0"/>
        <w:ind w:left="0"/>
        <w:jc w:val="both"/>
      </w:pPr>
      <w:r>
        <w:rPr>
          <w:rFonts w:ascii="Times New Roman"/>
          <w:b w:val="false"/>
          <w:i w:val="false"/>
          <w:color w:val="000000"/>
          <w:sz w:val="28"/>
        </w:rPr>
        <w:t>
      Аудан әкімі Заңның 11-бабында көзделген тәртіппен ауылдық округ әкімі мен жергілікті қоғамдастық жиналысының арасында келіспеушілік тудырған мәселелерді алдын ала талқылап, оны аудан мәслихатының таяудағы отырысында шешкеннен кейін бес жұмыс күні ішінде шешім қабылдайды.</w:t>
      </w:r>
    </w:p>
    <w:bookmarkEnd w:id="69"/>
    <w:bookmarkStart w:name="z85" w:id="70"/>
    <w:p>
      <w:pPr>
        <w:spacing w:after="0"/>
        <w:ind w:left="0"/>
        <w:jc w:val="both"/>
      </w:pPr>
      <w:r>
        <w:rPr>
          <w:rFonts w:ascii="Times New Roman"/>
          <w:b w:val="false"/>
          <w:i w:val="false"/>
          <w:color w:val="000000"/>
          <w:sz w:val="28"/>
        </w:rPr>
        <w:t>
      15. Ауылдық округі әкімнің жиналыс шешімдерін қарау нәтижелерін бес жұмыс күн ішінде жиналыстың мүшелеріне жеткізеді.</w:t>
      </w:r>
    </w:p>
    <w:bookmarkEnd w:id="70"/>
    <w:bookmarkStart w:name="z86" w:id="71"/>
    <w:p>
      <w:pPr>
        <w:spacing w:after="0"/>
        <w:ind w:left="0"/>
        <w:jc w:val="both"/>
      </w:pPr>
      <w:r>
        <w:rPr>
          <w:rFonts w:ascii="Times New Roman"/>
          <w:b w:val="false"/>
          <w:i w:val="false"/>
          <w:color w:val="000000"/>
          <w:sz w:val="28"/>
        </w:rPr>
        <w:t>
      16. Жергілікті мемлекеттік басқару және өзін-өзі басқару органдары, лауазымды адамдар өкілеттіктері шегінде жиналысты шақыруда қабылданған әкімі мақұлдаған шешімдердің орындалуын қамтамасыз етеді.</w:t>
      </w:r>
    </w:p>
    <w:bookmarkEnd w:id="71"/>
    <w:bookmarkStart w:name="z87" w:id="72"/>
    <w:p>
      <w:pPr>
        <w:spacing w:after="0"/>
        <w:ind w:left="0"/>
        <w:jc w:val="both"/>
      </w:pPr>
      <w:r>
        <w:rPr>
          <w:rFonts w:ascii="Times New Roman"/>
          <w:b w:val="false"/>
          <w:i w:val="false"/>
          <w:color w:val="000000"/>
          <w:sz w:val="28"/>
        </w:rPr>
        <w:t>
      17. Жиналысты шақыруда қабылданған шешімдерді ауылдық округі әкімінің аппараты бұқаралық ақпарат құралдары арқылы немесе өзге де тәсілдермен таратады.</w:t>
      </w:r>
    </w:p>
    <w:bookmarkEnd w:id="72"/>
    <w:bookmarkStart w:name="z88" w:id="73"/>
    <w:p>
      <w:pPr>
        <w:spacing w:after="0"/>
        <w:ind w:left="0"/>
        <w:jc w:val="left"/>
      </w:pPr>
      <w:r>
        <w:rPr>
          <w:rFonts w:ascii="Times New Roman"/>
          <w:b/>
          <w:i w:val="false"/>
          <w:color w:val="000000"/>
        </w:rPr>
        <w:t xml:space="preserve"> 4. Жергілікті қоғамдыстық жиналысы шешімдерінің орындалуын бақылау</w:t>
      </w:r>
    </w:p>
    <w:bookmarkEnd w:id="73"/>
    <w:bookmarkStart w:name="z89" w:id="74"/>
    <w:p>
      <w:pPr>
        <w:spacing w:after="0"/>
        <w:ind w:left="0"/>
        <w:jc w:val="both"/>
      </w:pPr>
      <w:r>
        <w:rPr>
          <w:rFonts w:ascii="Times New Roman"/>
          <w:b w:val="false"/>
          <w:i w:val="false"/>
          <w:color w:val="000000"/>
          <w:sz w:val="28"/>
        </w:rPr>
        <w:t>
      18. Жиналыста жүйелі түрде жиналыстың шешімдерін орындауға жауапты адамдардың ақпараттары тыңдалады.</w:t>
      </w:r>
    </w:p>
    <w:bookmarkEnd w:id="74"/>
    <w:bookmarkStart w:name="z90" w:id="75"/>
    <w:p>
      <w:pPr>
        <w:spacing w:after="0"/>
        <w:ind w:left="0"/>
        <w:jc w:val="both"/>
      </w:pPr>
      <w:r>
        <w:rPr>
          <w:rFonts w:ascii="Times New Roman"/>
          <w:b w:val="false"/>
          <w:i w:val="false"/>
          <w:color w:val="000000"/>
          <w:sz w:val="28"/>
        </w:rPr>
        <w:t>
      19.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5"/>
    <w:bookmarkStart w:name="z91" w:id="7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