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feed" w14:textId="d5bf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58/5 "2021-2023 жылдарға арналған Солтүстік Қазақстан облысы Жамбыл ауданы Майбалық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Майбалық ауылдық округінің бюджетін бекіту туралы" 2021 жылғы 8 қаңтардағы № 58/5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7038 болып тіркелген) мынадай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Майбалық ауылдық округінің бюджеті осы шешімге тиісінше 1, 2, 3-қосымшаларға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47 104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1 907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45 153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47 205,2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-101,2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облыстық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ауданының Святодуховка ауылында көше жарығын орнатуға;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ауданының Святодуховка ауылындағы Береговая, Молодежная көшелеріндегі көше жарығын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ауданының Жаңажол ауылында көше жарығын орнатуға;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органдардың мемлекеттік қызметшілерінің жалақысын көтеруге.";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6), 7) тармақшалармен толықтырылсын: 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спорт бойынша әдіскердің еңбегіне ақы төлеуге;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ауылдық округтің автомобиль жолдарының жұмыс істеуін қамтамасыз етуге;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Майбалық ауылдық округі әкімінің аппаратын ұстауға.";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Майбалық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