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a562" w14:textId="11ba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2021 жылғы 13 мамырдағы № 6/24 шешімі. Күші жойылды - Солтүстік Қазақстан облысы Қызылжар ауданы мәслихатының 2022 жылғы 4 наурыздағы № 12/5 шешімімен</w:t>
      </w:r>
    </w:p>
    <w:p>
      <w:pPr>
        <w:spacing w:after="0"/>
        <w:ind w:left="0"/>
        <w:jc w:val="both"/>
      </w:pPr>
      <w:r>
        <w:rPr>
          <w:rFonts w:ascii="Times New Roman"/>
          <w:b w:val="false"/>
          <w:i w:val="false"/>
          <w:color w:val="ff0000"/>
          <w:sz w:val="28"/>
        </w:rPr>
        <w:t>
      Ескерту. Күші жойылды - Солтүстік Қазақстан облысы Қызылжар ауданы мәслихатының 04.03.2022 № 12/5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Қызылжар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бұйрығына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9"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20"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1"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2"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6"/>
    <w:bookmarkStart w:name="z27"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4" w:id="24"/>
    <w:p>
      <w:pPr>
        <w:spacing w:after="0"/>
        <w:ind w:left="0"/>
        <w:jc w:val="left"/>
      </w:pPr>
      <w:r>
        <w:rPr>
          <w:rFonts w:ascii="Times New Roman"/>
          <w:b/>
          <w:i w:val="false"/>
          <w:color w:val="000000"/>
        </w:rPr>
        <w:t xml:space="preserve"> 2-тарау. НМИ анықтау тәртібі</w:t>
      </w:r>
    </w:p>
    <w:bookmarkEnd w:id="24"/>
    <w:bookmarkStart w:name="z35"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25"/>
    <w:bookmarkStart w:name="z36"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7"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8"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НМИ:</w:t>
      </w:r>
    </w:p>
    <w:bookmarkEnd w:id="30"/>
    <w:bookmarkStart w:name="z4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5"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6" w:id="36"/>
    <w:p>
      <w:pPr>
        <w:spacing w:after="0"/>
        <w:ind w:left="0"/>
        <w:jc w:val="both"/>
      </w:pPr>
      <w:r>
        <w:rPr>
          <w:rFonts w:ascii="Times New Roman"/>
          <w:b w:val="false"/>
          <w:i w:val="false"/>
          <w:color w:val="000000"/>
          <w:sz w:val="28"/>
        </w:rPr>
        <w:t>
      14. НМИ саны 5 құрайды.</w:t>
      </w:r>
    </w:p>
    <w:bookmarkEnd w:id="36"/>
    <w:bookmarkStart w:name="z47"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8" w:id="38"/>
    <w:p>
      <w:pPr>
        <w:spacing w:after="0"/>
        <w:ind w:left="0"/>
        <w:jc w:val="left"/>
      </w:pPr>
      <w:r>
        <w:rPr>
          <w:rFonts w:ascii="Times New Roman"/>
          <w:b/>
          <w:i w:val="false"/>
          <w:color w:val="000000"/>
        </w:rPr>
        <w:t xml:space="preserve"> 3-тарау. НМИ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4-тарау. Құзыреттерді бағалау тәртібі</w:t>
      </w:r>
    </w:p>
    <w:bookmarkEnd w:id="56"/>
    <w:bookmarkStart w:name="z67" w:id="57"/>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8" w:id="7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0"/>
    <w:bookmarkStart w:name="z91" w:id="8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1"/>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5"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p>
      <w:pPr>
        <w:spacing w:after="0"/>
        <w:ind w:left="0"/>
        <w:jc w:val="both"/>
      </w:pPr>
      <w:r>
        <w:rPr>
          <w:rFonts w:ascii="Times New Roman"/>
          <w:b w:val="false"/>
          <w:i w:val="false"/>
          <w:color w:val="000000"/>
          <w:sz w:val="28"/>
        </w:rPr>
        <w:t>
      ____________________________ жыл (жеке жоспар құрастырылатын кезең)</w:t>
      </w:r>
    </w:p>
    <w:bookmarkStart w:name="z106" w:id="87"/>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 Қызметшінің құрылымдық бөлімшесінің атауы: ___________________________ ____________________________________________________________________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bookmarkStart w:name="z108" w:id="8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18" w:id="90"/>
    <w:p>
      <w:pPr>
        <w:spacing w:after="0"/>
        <w:ind w:left="0"/>
        <w:jc w:val="both"/>
      </w:pPr>
      <w:r>
        <w:rPr>
          <w:rFonts w:ascii="Times New Roman"/>
          <w:b w:val="false"/>
          <w:i w:val="false"/>
          <w:color w:val="000000"/>
          <w:sz w:val="28"/>
        </w:rPr>
        <w:t>
      НМИ бойынша бағалау парағы __________________________________________________ (Т.А.Ә., бағаланатын тұлғаның лауазымы) ________________________ (бағаланатын кезең)</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1"/>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1"/>
    <w:bookmarkStart w:name="z120" w:id="9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93"/>
    <w:p>
      <w:pPr>
        <w:spacing w:after="0"/>
        <w:ind w:left="0"/>
        <w:jc w:val="both"/>
      </w:pPr>
      <w:r>
        <w:rPr>
          <w:rFonts w:ascii="Times New Roman"/>
          <w:b w:val="false"/>
          <w:i w:val="false"/>
          <w:color w:val="000000"/>
          <w:sz w:val="28"/>
        </w:rPr>
        <w:t>
      Құзыреттер бойынша бағалау парағы _________________ жыл (бағаланатын жыл)</w:t>
      </w:r>
    </w:p>
    <w:bookmarkEnd w:id="93"/>
    <w:bookmarkStart w:name="z125" w:id="94"/>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 Қызметшінің құрылымдық бөлімшесінің атауы: ___________________________ 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5"/>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95"/>
    <w:bookmarkStart w:name="z127" w:id="96"/>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 күні _______________________ қолы ____________________ қолы ____________________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97"/>
    <w:p>
      <w:pPr>
        <w:spacing w:after="0"/>
        <w:ind w:left="0"/>
        <w:jc w:val="left"/>
      </w:pPr>
      <w:r>
        <w:rPr>
          <w:rFonts w:ascii="Times New Roman"/>
          <w:b/>
          <w:i w:val="false"/>
          <w:color w:val="000000"/>
        </w:rPr>
        <w:t xml:space="preserve"> Құзыреттердің мінез-құлық индикаторлары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E-2;</w:t>
            </w:r>
          </w:p>
          <w:bookmarkEnd w:id="9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E-3; * E-4</w:t>
            </w:r>
          </w:p>
          <w:bookmarkEnd w:id="101"/>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Тапсырмаларды жүйесіз орындайды;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E-2;</w:t>
            </w:r>
          </w:p>
          <w:bookmarkEnd w:id="104"/>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Ұжымда сенімді қарым-қатынас орнатады;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Ұжымда өзара сенімсіз қарым-қатынас орнатады;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7"/>
          <w:p>
            <w:pPr>
              <w:spacing w:after="20"/>
              <w:ind w:left="20"/>
              <w:jc w:val="both"/>
            </w:pPr>
            <w:r>
              <w:rPr>
                <w:rFonts w:ascii="Times New Roman"/>
                <w:b w:val="false"/>
                <w:i w:val="false"/>
                <w:color w:val="000000"/>
                <w:sz w:val="20"/>
              </w:rPr>
              <w:t>
E-3; * E-4</w:t>
            </w:r>
          </w:p>
          <w:bookmarkEnd w:id="107"/>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0"/>
          <w:p>
            <w:pPr>
              <w:spacing w:after="20"/>
              <w:ind w:left="20"/>
              <w:jc w:val="both"/>
            </w:pPr>
            <w:r>
              <w:rPr>
                <w:rFonts w:ascii="Times New Roman"/>
                <w:b w:val="false"/>
                <w:i w:val="false"/>
                <w:color w:val="000000"/>
                <w:sz w:val="20"/>
              </w:rPr>
              <w:t>
E-2;</w:t>
            </w:r>
          </w:p>
          <w:bookmarkEnd w:id="11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1"/>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3"/>
          <w:p>
            <w:pPr>
              <w:spacing w:after="20"/>
              <w:ind w:left="20"/>
              <w:jc w:val="both"/>
            </w:pPr>
            <w:r>
              <w:rPr>
                <w:rFonts w:ascii="Times New Roman"/>
                <w:b w:val="false"/>
                <w:i w:val="false"/>
                <w:color w:val="000000"/>
                <w:sz w:val="20"/>
              </w:rPr>
              <w:t>
E-3; *E-4</w:t>
            </w:r>
          </w:p>
          <w:bookmarkEnd w:id="113"/>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4"/>
          <w:p>
            <w:pPr>
              <w:spacing w:after="20"/>
              <w:ind w:left="20"/>
              <w:jc w:val="both"/>
            </w:pPr>
            <w:r>
              <w:rPr>
                <w:rFonts w:ascii="Times New Roman"/>
                <w:b w:val="false"/>
                <w:i w:val="false"/>
                <w:color w:val="000000"/>
                <w:sz w:val="20"/>
              </w:rPr>
              <w:t>
Қажетті мәліметтерді таба алады;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5"/>
          <w:p>
            <w:pPr>
              <w:spacing w:after="20"/>
              <w:ind w:left="20"/>
              <w:jc w:val="both"/>
            </w:pPr>
            <w:r>
              <w:rPr>
                <w:rFonts w:ascii="Times New Roman"/>
                <w:b w:val="false"/>
                <w:i w:val="false"/>
                <w:color w:val="000000"/>
                <w:sz w:val="20"/>
              </w:rPr>
              <w:t>
Қажетті мәліметтерді таба алмайды;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E-2;</w:t>
            </w:r>
          </w:p>
          <w:bookmarkEnd w:id="11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7"/>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9"/>
          <w:p>
            <w:pPr>
              <w:spacing w:after="20"/>
              <w:ind w:left="20"/>
              <w:jc w:val="both"/>
            </w:pPr>
            <w:r>
              <w:rPr>
                <w:rFonts w:ascii="Times New Roman"/>
                <w:b w:val="false"/>
                <w:i w:val="false"/>
                <w:color w:val="000000"/>
                <w:sz w:val="20"/>
              </w:rPr>
              <w:t>
E-3; *E-4</w:t>
            </w:r>
          </w:p>
          <w:bookmarkEnd w:id="119"/>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0"/>
          <w:p>
            <w:pPr>
              <w:spacing w:after="20"/>
              <w:ind w:left="20"/>
              <w:jc w:val="both"/>
            </w:pPr>
            <w:r>
              <w:rPr>
                <w:rFonts w:ascii="Times New Roman"/>
                <w:b w:val="false"/>
                <w:i w:val="false"/>
                <w:color w:val="000000"/>
                <w:sz w:val="20"/>
              </w:rPr>
              <w:t>
Сыпайы және тілектестікпен қызмет көрсетеді;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1"/>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2"/>
          <w:p>
            <w:pPr>
              <w:spacing w:after="20"/>
              <w:ind w:left="20"/>
              <w:jc w:val="both"/>
            </w:pPr>
            <w:r>
              <w:rPr>
                <w:rFonts w:ascii="Times New Roman"/>
                <w:b w:val="false"/>
                <w:i w:val="false"/>
                <w:color w:val="000000"/>
                <w:sz w:val="20"/>
              </w:rPr>
              <w:t>
E-2;</w:t>
            </w:r>
          </w:p>
          <w:bookmarkEnd w:id="122"/>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4"/>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E-3; *E-4</w:t>
            </w:r>
          </w:p>
          <w:bookmarkEnd w:id="125"/>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8"/>
          <w:p>
            <w:pPr>
              <w:spacing w:after="20"/>
              <w:ind w:left="20"/>
              <w:jc w:val="both"/>
            </w:pPr>
            <w:r>
              <w:rPr>
                <w:rFonts w:ascii="Times New Roman"/>
                <w:b w:val="false"/>
                <w:i w:val="false"/>
                <w:color w:val="000000"/>
                <w:sz w:val="20"/>
              </w:rPr>
              <w:t>
E-2;</w:t>
            </w:r>
          </w:p>
          <w:bookmarkEnd w:id="12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9"/>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1"/>
          <w:p>
            <w:pPr>
              <w:spacing w:after="20"/>
              <w:ind w:left="20"/>
              <w:jc w:val="both"/>
            </w:pPr>
            <w:r>
              <w:rPr>
                <w:rFonts w:ascii="Times New Roman"/>
                <w:b w:val="false"/>
                <w:i w:val="false"/>
                <w:color w:val="000000"/>
                <w:sz w:val="20"/>
              </w:rPr>
              <w:t>
E-3; *E-4;</w:t>
            </w:r>
          </w:p>
          <w:bookmarkEnd w:id="131"/>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Жұмысты жақсарту жөнінде ұсыныстар енгізеді;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6"/>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E-3; *E-4</w:t>
            </w:r>
          </w:p>
          <w:bookmarkEnd w:id="137"/>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9"/>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E-3; *E-4</w:t>
            </w:r>
          </w:p>
          <w:bookmarkEnd w:id="143"/>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5"/>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7"/>
          <w:p>
            <w:pPr>
              <w:spacing w:after="20"/>
              <w:ind w:left="20"/>
              <w:jc w:val="both"/>
            </w:pPr>
            <w:r>
              <w:rPr>
                <w:rFonts w:ascii="Times New Roman"/>
                <w:b w:val="false"/>
                <w:i w:val="false"/>
                <w:color w:val="000000"/>
                <w:sz w:val="20"/>
              </w:rPr>
              <w:t>
E-3; * E-4</w:t>
            </w:r>
          </w:p>
          <w:bookmarkEnd w:id="147"/>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9"/>
          <w:p>
            <w:pPr>
              <w:spacing w:after="20"/>
              <w:ind w:left="20"/>
              <w:jc w:val="both"/>
            </w:pPr>
            <w:r>
              <w:rPr>
                <w:rFonts w:ascii="Times New Roman"/>
                <w:b w:val="false"/>
                <w:i w:val="false"/>
                <w:color w:val="000000"/>
                <w:sz w:val="20"/>
              </w:rPr>
              <w:t>
E-3; * E-4;</w:t>
            </w:r>
          </w:p>
          <w:bookmarkEnd w:id="149"/>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E-2;</w:t>
            </w:r>
          </w:p>
          <w:bookmarkEnd w:id="15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1"/>
          <w:p>
            <w:pPr>
              <w:spacing w:after="20"/>
              <w:ind w:left="20"/>
              <w:jc w:val="both"/>
            </w:pPr>
            <w:r>
              <w:rPr>
                <w:rFonts w:ascii="Times New Roman"/>
                <w:b w:val="false"/>
                <w:i w:val="false"/>
                <w:color w:val="000000"/>
                <w:sz w:val="20"/>
              </w:rPr>
              <w:t>
E-3; * E-4</w:t>
            </w:r>
          </w:p>
          <w:bookmarkEnd w:id="151"/>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44" w:id="152"/>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 (мемлекеттік органның атауы) ____________________________________________________________ бағалау мерзімі жыл)</w:t>
      </w:r>
    </w:p>
    <w:bookmarkEnd w:id="152"/>
    <w:bookmarkStart w:name="z245"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54"/>
    <w:p>
      <w:pPr>
        <w:spacing w:after="0"/>
        <w:ind w:left="0"/>
        <w:jc w:val="both"/>
      </w:pPr>
      <w:r>
        <w:rPr>
          <w:rFonts w:ascii="Times New Roman"/>
          <w:b w:val="false"/>
          <w:i w:val="false"/>
          <w:color w:val="000000"/>
          <w:sz w:val="28"/>
        </w:rPr>
        <w:t>
      Комиссия қорытындысы: ______________________________________________ Тексерілді: Комиссияның хатшысы: ____________________________ Күні: ____________ (тегі, аты-жөні, қолы) Комиссияның төрағасы: ____________________________ Күні: ____________ (тегі, аты-жөні, қолы) Комиссияның мүшесі: ______________________________ Күні: ____________ (тегі, аты-жөні, қолы)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