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e9ce" w14:textId="5bee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Москворецк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Москворецк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–38 609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39 182,9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–-573,9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 – 573,9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Москворецк ауылдық округтің аумағында орналасқан жеке тұлғаларға мүлік салығы;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Москворецк ауылдық округінің ауылдарында тіркелген жеке және заңды тұлғалардан алынатын көлік құралдары салығы.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басында белгіленген бюджет қаражатының бос қалдықтары және 2021 жылы пайдаланылмаған жоғары тұрған бюджеттердің нысаналы трансферттерін қайтару есебінен қамтамасыз етілсін.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2022 жылға арналған аудандық бюджеттен берілетін бюджеттік субвенциялар 5 657 мың теңге сомасында қарастырылғаны ескерілсін.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2022 жылға арналған республикалық және облыстық бюджеттерден берілетін нысаналы трансферттер түсімі 7 841 мың теңге көзделгені ескерілсін.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Москворецк ауылдық округінің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Москворецк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аудандық маңызы бар қала, ауыл, кент, ауылдық округ әкімі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 жергілікті деңгейде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Москворецк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аудандық маңызы бар қала, ауыл, кент, ауылдық округ әкімі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 жергілікті деңгейде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Москворецк ауылдық округі бюджетінің қаржы жылының басына қалыптасқан бюджет қаражатының бос қалдықтары және 2021 жылы пайдаланылмаған жоғары тұрған бюджеттердің нысаналы трансферттерін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