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0d19" w14:textId="a190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2021 жылғы 18 маусымдағы № 8/2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16 қарашадағы № 13/2 шешімі. Күші жойылды - Солтүстік Қазақстан облысы Шал ақын ауданы мәслихатының 2022 жылғы 17 наурыздағы № 19/11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2021 жылғы 18 маусымдағы № 8/2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3" w:id="4"/>
    <w:p>
      <w:pPr>
        <w:spacing w:after="0"/>
        <w:ind w:left="0"/>
        <w:jc w:val="left"/>
      </w:pPr>
      <w:r>
        <w:rPr>
          <w:rFonts w:ascii="Times New Roman"/>
          <w:b/>
          <w:i w:val="false"/>
          <w:color w:val="000000"/>
        </w:rPr>
        <w:t xml:space="preserve"> Құзыреттердің мінез-құлық индикаторлары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5"/>
          <w:p>
            <w:pPr>
              <w:spacing w:after="20"/>
              <w:ind w:left="20"/>
              <w:jc w:val="both"/>
            </w:pPr>
            <w:r>
              <w:rPr>
                <w:rFonts w:ascii="Times New Roman"/>
                <w:b w:val="false"/>
                <w:i w:val="false"/>
                <w:color w:val="000000"/>
                <w:sz w:val="20"/>
              </w:rPr>
              <w:t xml:space="preserve">
Құзыреттер </w:t>
            </w:r>
          </w:p>
          <w:bookmarkEnd w:id="5"/>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
          <w:p>
            <w:pPr>
              <w:spacing w:after="20"/>
              <w:ind w:left="20"/>
              <w:jc w:val="both"/>
            </w:pPr>
            <w:r>
              <w:rPr>
                <w:rFonts w:ascii="Times New Roman"/>
                <w:b w:val="false"/>
                <w:i w:val="false"/>
                <w:color w:val="000000"/>
                <w:sz w:val="20"/>
              </w:rPr>
              <w:t>
E-2;</w:t>
            </w:r>
          </w:p>
          <w:bookmarkEnd w:id="6"/>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7"/>
          <w:p>
            <w:pPr>
              <w:spacing w:after="20"/>
              <w:ind w:left="20"/>
              <w:jc w:val="both"/>
            </w:pPr>
            <w:r>
              <w:rPr>
                <w:rFonts w:ascii="Times New Roman"/>
                <w:b w:val="false"/>
                <w:i w:val="false"/>
                <w:color w:val="000000"/>
                <w:sz w:val="20"/>
              </w:rPr>
              <w:t>
E-2;</w:t>
            </w:r>
          </w:p>
          <w:bookmarkEnd w:id="7"/>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xml:space="preserve">
Ұжымда сенімді </w:t>
            </w:r>
          </w:p>
          <w:bookmarkEnd w:id="8"/>
          <w:p>
            <w:pPr>
              <w:spacing w:after="20"/>
              <w:ind w:left="20"/>
              <w:jc w:val="both"/>
            </w:pPr>
            <w:r>
              <w:rPr>
                <w:rFonts w:ascii="Times New Roman"/>
                <w:b w:val="false"/>
                <w:i w:val="false"/>
                <w:color w:val="000000"/>
                <w:sz w:val="20"/>
              </w:rPr>
              <w:t>
қарым-қатынас орнатады. Бөлімшенің қоғаммен тиімді жұмысын ұйымдастыру бойынша ұсыныс жасайды. Бірлесіп жұмыс атқару үшін әріптестерімен тәжірибес 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E-2;</w:t>
            </w:r>
          </w:p>
          <w:bookmarkEnd w:id="9"/>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E-2;</w:t>
            </w:r>
          </w:p>
          <w:bookmarkEnd w:id="1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 Кері байланысты қамтамасыз ету мақсатында қанағаттанушылық деңгейін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 Кері байланысты қамтамасыз ету мақсатында қанағаттанушылық деңгейін анықтауға жағдай жасамайды.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 Қызмет көрсетуге қанағаттанушылық деңгейін талдайды және оларды жетілдіру жөнінде ұсыныстар енгізеді.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 Тұтынушының сұрақтары мен мәселелеріне мән бермейді.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E-2;</w:t>
            </w:r>
          </w:p>
          <w:bookmarkEnd w:id="11"/>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Тұтынушыға ақпараттарды құрметпен және игілікпен жеткізеді.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 Тұтынушыға ақпаратты қолжетімді ауызша және жазбаша түрде жеткізеді.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 Тұтынушыға ақпаратты ауызша және жазбаша түрде жеткізбейді немесе түсініксіз жеткізеді.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E-2;</w:t>
            </w:r>
          </w:p>
          <w:bookmarkEnd w:id="12"/>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 Өзгеріс жағдайларында өзін-өзі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E-2;</w:t>
            </w:r>
          </w:p>
          <w:bookmarkEnd w:id="15"/>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E-2;</w:t>
            </w:r>
          </w:p>
          <w:bookmarkEnd w:id="16"/>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w:t>
            </w:r>
          </w:p>
          <w:bookmarkEnd w:id="17"/>
          <w:p>
            <w:pPr>
              <w:spacing w:after="20"/>
              <w:ind w:left="20"/>
              <w:jc w:val="both"/>
            </w:pPr>
            <w:r>
              <w:rPr>
                <w:rFonts w:ascii="Times New Roman"/>
                <w:b w:val="false"/>
                <w:i w:val="false"/>
                <w:color w:val="000000"/>
                <w:sz w:val="20"/>
              </w:rPr>
              <w:t>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E-2;</w:t>
            </w:r>
          </w:p>
          <w:bookmarkEnd w:id="18"/>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E-2;</w:t>
            </w:r>
          </w:p>
          <w:bookmarkEnd w:id="19"/>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E-2;</w:t>
            </w:r>
          </w:p>
          <w:bookmarkEnd w:id="2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