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1602" w14:textId="3c11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29 желтоқсандағы № 454-VІ "2021-2023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2021 жылғы 21 желтоқсандағы № 75-VII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Индер аудандық мәслихатының 2020 жылғы 29 желтоқсандағы № 454-VІ "2021–2023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121 883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118 073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123 608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1 725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2021-2023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285 756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280 781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287 161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2021-2023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91 859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86 404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93 040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2021-2023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105 795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100 415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107 302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2021-2023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357 102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349 632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360 517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2021-2023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662 169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45 074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617 095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667 642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-5 473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5 473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5 473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2021-2023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89 659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87 725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90 545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886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шешiмiне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6 232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20 036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10-қосымша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13-қосымша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мәслихаттың 2020 жылғы 29 желтоқсандағы № 454-VI шешiмiне 16-қосымша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2021 жылғы 21 желтоқсандағы № 75-VIІ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29 желтоқсандағы № 454-VI шешiмiне 19-қосымша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2021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