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0869e" w14:textId="3d08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мәслихатының 2018 жылғы 30 наурыздағы № 25/126-VI "Отырар аудандық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Түркістан облысы Отырар аудандық мәслихатының 2021 жылғы 23 қыркүйектегі № 8/45-VII шешiмi</w:t>
      </w:r>
    </w:p>
    <w:p>
      <w:pPr>
        <w:spacing w:after="0"/>
        <w:ind w:left="0"/>
        <w:jc w:val="both"/>
      </w:pPr>
      <w:bookmarkStart w:name="z1" w:id="0"/>
      <w:r>
        <w:rPr>
          <w:rFonts w:ascii="Times New Roman"/>
          <w:b w:val="false"/>
          <w:i w:val="false"/>
          <w:color w:val="000000"/>
          <w:sz w:val="28"/>
        </w:rPr>
        <w:t>
      Отырар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Отырар ауданының мәслихатының "Отырар аудандық ауылдық округтерінің жергілікті қоғамдастық жиналысының регламентін бекіту туралы" 2018 жылғы 30 наурыздағы № 25/126-VI (нормативтік құқықтық актілерді мемлекеттік тіркеу тізілімінде № 4555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Отырар аудандық ауылдық округтерінің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"1. Осы Отырар аудандық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Start w:name="z8" w:id="3"/>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3"/>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9"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