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91da" w14:textId="213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қала, кент және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2021 жылғы 27 желтоқсандағы № 17-102-VII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200 680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169 547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11 705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19 031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 ауыл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61 313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 су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62 074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Қазыбек би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59 192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33 348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Қарақай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Асықата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78 938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40 107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80 383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49 147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Атамекен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51 083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Ш.Ділдабеков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67 915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3 757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45 778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2 352мың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Ж.Ералиев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72 027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57 443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Қызылқұм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66 906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8 425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Мақталы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49 045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Ынтымақ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62 270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Жаңаауыл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Жаңаауыл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Жетісай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27-173-VII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17-102-VII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