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e2a8" w14:textId="7cee2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2021 жылғы 5 қарашадағы № 4485 қаулысы</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Экология кодексінің</w:t>
      </w:r>
      <w:r>
        <w:rPr>
          <w:rFonts w:ascii="Times New Roman"/>
          <w:b w:val="false"/>
          <w:i w:val="false"/>
          <w:color w:val="000000"/>
          <w:sz w:val="28"/>
        </w:rPr>
        <w:t xml:space="preserve"> 365-бабының 4-тармағының 6) тармақшасына сәйкес, Өскемен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Өскемен қаласының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Өскемен қаласы әкімінің орынбасары Д. В. Федченкоға жүктелсін.</w:t>
      </w:r>
    </w:p>
    <w:bookmarkEnd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r>
              <w:br/>
            </w:r>
            <w:r>
              <w:rPr>
                <w:rFonts w:ascii="Times New Roman"/>
                <w:b w:val="false"/>
                <w:i w:val="false"/>
                <w:color w:val="000000"/>
                <w:sz w:val="20"/>
              </w:rPr>
              <w:t xml:space="preserve">Өскемен қаласы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2021 жылғы "05" 11 № 4485</w:t>
            </w:r>
          </w:p>
        </w:tc>
      </w:tr>
    </w:tbl>
    <w:bookmarkStart w:name="z14" w:id="3"/>
    <w:p>
      <w:pPr>
        <w:spacing w:after="0"/>
        <w:ind w:left="0"/>
        <w:jc w:val="left"/>
      </w:pPr>
      <w:r>
        <w:rPr>
          <w:rFonts w:ascii="Times New Roman"/>
          <w:b/>
          <w:i w:val="false"/>
          <w:color w:val="000000"/>
        </w:rPr>
        <w:t xml:space="preserve"> Өскемен қаласы бойынша коммуналдық қалдықтардың түзілу және жинақталу нормаларын есептеудің қағидалары</w:t>
      </w:r>
    </w:p>
    <w:bookmarkEnd w:id="3"/>
    <w:bookmarkStart w:name="z15" w:id="4"/>
    <w:p>
      <w:pPr>
        <w:spacing w:after="0"/>
        <w:ind w:left="0"/>
        <w:jc w:val="left"/>
      </w:pPr>
      <w:r>
        <w:rPr>
          <w:rFonts w:ascii="Times New Roman"/>
          <w:b/>
          <w:i w:val="false"/>
          <w:color w:val="000000"/>
        </w:rPr>
        <w:t xml:space="preserve"> 1-тарау. Жалпы ережелер</w:t>
      </w:r>
    </w:p>
    <w:bookmarkEnd w:id="4"/>
    <w:bookmarkStart w:name="z16" w:id="5"/>
    <w:p>
      <w:pPr>
        <w:spacing w:after="0"/>
        <w:ind w:left="0"/>
        <w:jc w:val="both"/>
      </w:pPr>
      <w:r>
        <w:rPr>
          <w:rFonts w:ascii="Times New Roman"/>
          <w:b w:val="false"/>
          <w:i w:val="false"/>
          <w:color w:val="000000"/>
          <w:sz w:val="28"/>
        </w:rPr>
        <w:t xml:space="preserve">
      1. Осы коммуналдық қалдықтардың түзілу және жинақтау нормаларын есептеу қағидалары (бұдан әрі – қағидалар) Қазақстан Республикасының </w:t>
      </w:r>
      <w:r>
        <w:rPr>
          <w:rFonts w:ascii="Times New Roman"/>
          <w:b w:val="false"/>
          <w:i w:val="false"/>
          <w:color w:val="000000"/>
          <w:sz w:val="28"/>
        </w:rPr>
        <w:t>Экологиялық кодексінің</w:t>
      </w:r>
      <w:r>
        <w:rPr>
          <w:rFonts w:ascii="Times New Roman"/>
          <w:b w:val="false"/>
          <w:i w:val="false"/>
          <w:color w:val="000000"/>
          <w:sz w:val="28"/>
        </w:rPr>
        <w:t xml:space="preserve"> 365-бабы 4-тармағының 6) тармақшасына, Қазақстан Республикасы Экология, Геология және табиғи ресурстар министрінің 2021 жылғы 1 қыркүйектегі № 347 бұйрығымен бекітілген Коммуналдық қалдықтардың түзілу және жинақтау нормаларын есептеудің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қалдықтардың түзілу және жинақтау нормаларын есептеу тәртібін айқындайды.</w:t>
      </w:r>
    </w:p>
    <w:bookmarkEnd w:id="5"/>
    <w:bookmarkStart w:name="z17" w:id="6"/>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6"/>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22" w:id="7"/>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7"/>
    <w:bookmarkStart w:name="z23" w:id="8"/>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8"/>
    <w:bookmarkStart w:name="z24" w:id="9"/>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9"/>
    <w:bookmarkStart w:name="z25" w:id="10"/>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0"/>
    <w:bookmarkStart w:name="z26" w:id="11"/>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1"/>
    <w:bookmarkStart w:name="z27" w:id="12"/>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2"/>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34" w:id="13"/>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3"/>
    <w:bookmarkStart w:name="z35" w:id="14"/>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4"/>
    <w:bookmarkStart w:name="z36" w:id="15"/>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5"/>
    <w:bookmarkStart w:name="z37" w:id="16"/>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6"/>
    <w:bookmarkStart w:name="z38" w:id="17"/>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7"/>
    <w:bookmarkStart w:name="z39" w:id="18"/>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18"/>
    <w:bookmarkStart w:name="z40" w:id="19"/>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19"/>
    <w:bookmarkStart w:name="z41" w:id="20"/>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bookmarkEnd w:id="20"/>
    <w:bookmarkStart w:name="z42" w:id="21"/>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1"/>
    <w:bookmarkStart w:name="z43" w:id="22"/>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2"/>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47" w:id="23"/>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3"/>
    <w:bookmarkStart w:name="z48" w:id="24"/>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4"/>
    <w:bookmarkStart w:name="z49" w:id="25"/>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5"/>
    <w:bookmarkStart w:name="z50" w:id="26"/>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6"/>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93" w:id="27"/>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27"/>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109" w:id="28"/>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1-қосымша</w:t>
            </w:r>
          </w:p>
        </w:tc>
      </w:tr>
    </w:tbl>
    <w:bookmarkStart w:name="z114" w:id="29"/>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7083"/>
        <w:gridCol w:w="3414"/>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2-қосымша</w:t>
            </w:r>
          </w:p>
        </w:tc>
      </w:tr>
    </w:tbl>
    <w:p>
      <w:pPr>
        <w:spacing w:after="0"/>
        <w:ind w:left="0"/>
        <w:jc w:val="both"/>
      </w:pPr>
      <w:r>
        <w:rPr>
          <w:rFonts w:ascii="Times New Roman"/>
          <w:b w:val="false"/>
          <w:i w:val="false"/>
          <w:color w:val="000000"/>
          <w:sz w:val="28"/>
        </w:rPr>
        <w:t>
      Нысан</w:t>
      </w:r>
    </w:p>
    <w:bookmarkStart w:name="z120" w:id="30"/>
    <w:p>
      <w:pPr>
        <w:spacing w:after="0"/>
        <w:ind w:left="0"/>
        <w:jc w:val="left"/>
      </w:pPr>
      <w:r>
        <w:rPr>
          <w:rFonts w:ascii="Times New Roman"/>
          <w:b/>
          <w:i w:val="false"/>
          <w:color w:val="000000"/>
        </w:rPr>
        <w:t xml:space="preserve"> Тұрғын үй қоры объектісінің коммуналдық паспорты</w:t>
      </w:r>
    </w:p>
    <w:bookmarkEnd w:id="30"/>
    <w:p>
      <w:pPr>
        <w:spacing w:after="0"/>
        <w:ind w:left="0"/>
        <w:jc w:val="both"/>
      </w:pPr>
      <w:r>
        <w:rPr>
          <w:rFonts w:ascii="Times New Roman"/>
          <w:b w:val="false"/>
          <w:i w:val="false"/>
          <w:color w:val="000000"/>
          <w:sz w:val="28"/>
        </w:rPr>
        <w:t>
      Елді мекен, аудан, облыс______________________________________</w:t>
      </w:r>
    </w:p>
    <w:p>
      <w:pPr>
        <w:spacing w:after="0"/>
        <w:ind w:left="0"/>
        <w:jc w:val="both"/>
      </w:pPr>
      <w:r>
        <w:rPr>
          <w:rFonts w:ascii="Times New Roman"/>
          <w:b w:val="false"/>
          <w:i w:val="false"/>
          <w:color w:val="000000"/>
          <w:sz w:val="28"/>
        </w:rPr>
        <w:t>
      1.Мекенжайы_________________________________________________</w:t>
      </w:r>
    </w:p>
    <w:p>
      <w:pPr>
        <w:spacing w:after="0"/>
        <w:ind w:left="0"/>
        <w:jc w:val="both"/>
      </w:pPr>
      <w:r>
        <w:rPr>
          <w:rFonts w:ascii="Times New Roman"/>
          <w:b w:val="false"/>
          <w:i w:val="false"/>
          <w:color w:val="000000"/>
          <w:sz w:val="28"/>
        </w:rPr>
        <w:t>
      2.Қабаттылығы_______________________________________________</w:t>
      </w:r>
    </w:p>
    <w:p>
      <w:pPr>
        <w:spacing w:after="0"/>
        <w:ind w:left="0"/>
        <w:jc w:val="both"/>
      </w:pPr>
      <w:r>
        <w:rPr>
          <w:rFonts w:ascii="Times New Roman"/>
          <w:b w:val="false"/>
          <w:i w:val="false"/>
          <w:color w:val="000000"/>
          <w:sz w:val="28"/>
        </w:rPr>
        <w:t xml:space="preserve">
      3.Үйдің нөмірі _______________________________________________ </w:t>
      </w:r>
    </w:p>
    <w:p>
      <w:pPr>
        <w:spacing w:after="0"/>
        <w:ind w:left="0"/>
        <w:jc w:val="both"/>
      </w:pPr>
      <w:r>
        <w:rPr>
          <w:rFonts w:ascii="Times New Roman"/>
          <w:b w:val="false"/>
          <w:i w:val="false"/>
          <w:color w:val="000000"/>
          <w:sz w:val="28"/>
        </w:rPr>
        <w:t>
      4.Тұрып жатқан адамдардың саны, адам_________________________</w:t>
      </w:r>
    </w:p>
    <w:p>
      <w:pPr>
        <w:spacing w:after="0"/>
        <w:ind w:left="0"/>
        <w:jc w:val="both"/>
      </w:pPr>
      <w:r>
        <w:rPr>
          <w:rFonts w:ascii="Times New Roman"/>
          <w:b w:val="false"/>
          <w:i w:val="false"/>
          <w:color w:val="000000"/>
          <w:sz w:val="28"/>
        </w:rPr>
        <w:t>
      5.Жайлылық деңгейі:</w:t>
      </w:r>
    </w:p>
    <w:p>
      <w:pPr>
        <w:spacing w:after="0"/>
        <w:ind w:left="0"/>
        <w:jc w:val="both"/>
      </w:pPr>
      <w:r>
        <w:rPr>
          <w:rFonts w:ascii="Times New Roman"/>
          <w:b w:val="false"/>
          <w:i w:val="false"/>
          <w:color w:val="000000"/>
          <w:sz w:val="28"/>
        </w:rPr>
        <w:t>
       а) су құбырының, газдың, кәріздің болуы ___________________________</w:t>
      </w:r>
    </w:p>
    <w:p>
      <w:pPr>
        <w:spacing w:after="0"/>
        <w:ind w:left="0"/>
        <w:jc w:val="both"/>
      </w:pPr>
      <w:r>
        <w:rPr>
          <w:rFonts w:ascii="Times New Roman"/>
          <w:b w:val="false"/>
          <w:i w:val="false"/>
          <w:color w:val="000000"/>
          <w:sz w:val="28"/>
        </w:rPr>
        <w:t>
       б) жылу беру түрі (орталықтан, пешпен, жергілікті)___________________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w:t>
      </w:r>
    </w:p>
    <w:p>
      <w:pPr>
        <w:spacing w:after="0"/>
        <w:ind w:left="0"/>
        <w:jc w:val="both"/>
      </w:pPr>
      <w:r>
        <w:rPr>
          <w:rFonts w:ascii="Times New Roman"/>
          <w:b w:val="false"/>
          <w:i w:val="false"/>
          <w:color w:val="000000"/>
          <w:sz w:val="28"/>
        </w:rPr>
        <w:t>
       г) қоқыс құбырының болуы_______________________________________</w:t>
      </w:r>
    </w:p>
    <w:p>
      <w:pPr>
        <w:spacing w:after="0"/>
        <w:ind w:left="0"/>
        <w:jc w:val="both"/>
      </w:pPr>
      <w:r>
        <w:rPr>
          <w:rFonts w:ascii="Times New Roman"/>
          <w:b w:val="false"/>
          <w:i w:val="false"/>
          <w:color w:val="000000"/>
          <w:sz w:val="28"/>
        </w:rPr>
        <w:t>
       д) аула аумағының алаңы, м²______________________________________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w:t>
      </w:r>
    </w:p>
    <w:p>
      <w:pPr>
        <w:spacing w:after="0"/>
        <w:ind w:left="0"/>
        <w:jc w:val="both"/>
      </w:pPr>
      <w:r>
        <w:rPr>
          <w:rFonts w:ascii="Times New Roman"/>
          <w:b w:val="false"/>
          <w:i w:val="false"/>
          <w:color w:val="000000"/>
          <w:sz w:val="28"/>
        </w:rPr>
        <w:t>
      7. Қалдықтарды шығару кезеңділігі________________________________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____________________________________________________________</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Нысан</w:t>
      </w:r>
    </w:p>
    <w:bookmarkStart w:name="z144" w:id="31"/>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31"/>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w:t>
      </w:r>
    </w:p>
    <w:p>
      <w:pPr>
        <w:spacing w:after="0"/>
        <w:ind w:left="0"/>
        <w:jc w:val="both"/>
      </w:pPr>
      <w:r>
        <w:rPr>
          <w:rFonts w:ascii="Times New Roman"/>
          <w:b w:val="false"/>
          <w:i w:val="false"/>
          <w:color w:val="000000"/>
          <w:sz w:val="28"/>
        </w:rPr>
        <w:t>
      7. Үй-жайдың жалпы алаңы, м² _____________________________________</w:t>
      </w:r>
    </w:p>
    <w:p>
      <w:pPr>
        <w:spacing w:after="0"/>
        <w:ind w:left="0"/>
        <w:jc w:val="both"/>
      </w:pPr>
      <w:r>
        <w:rPr>
          <w:rFonts w:ascii="Times New Roman"/>
          <w:b w:val="false"/>
          <w:i w:val="false"/>
          <w:color w:val="000000"/>
          <w:sz w:val="28"/>
        </w:rPr>
        <w:t>
      сауда алаңы 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w:t>
      </w:r>
    </w:p>
    <w:p>
      <w:pPr>
        <w:spacing w:after="0"/>
        <w:ind w:left="0"/>
        <w:jc w:val="both"/>
      </w:pPr>
      <w:r>
        <w:rPr>
          <w:rFonts w:ascii="Times New Roman"/>
          <w:b w:val="false"/>
          <w:i w:val="false"/>
          <w:color w:val="000000"/>
          <w:sz w:val="28"/>
        </w:rPr>
        <w:t>
      8. Аула аумағының алаңы, м² 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w:t>
      </w:r>
    </w:p>
    <w:p>
      <w:pPr>
        <w:spacing w:after="0"/>
        <w:ind w:left="0"/>
        <w:jc w:val="both"/>
      </w:pPr>
      <w:r>
        <w:rPr>
          <w:rFonts w:ascii="Times New Roman"/>
          <w:b w:val="false"/>
          <w:i w:val="false"/>
          <w:color w:val="000000"/>
          <w:sz w:val="28"/>
        </w:rPr>
        <w:t>
      10. Қалдықтарды шығару кезеңділігі_________________________________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езеңділіг____________________________________________________________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3-қосымша</w:t>
            </w:r>
          </w:p>
        </w:tc>
      </w:tr>
    </w:tbl>
    <w:p>
      <w:pPr>
        <w:spacing w:after="0"/>
        <w:ind w:left="0"/>
        <w:jc w:val="both"/>
      </w:pPr>
      <w:r>
        <w:rPr>
          <w:rFonts w:ascii="Times New Roman"/>
          <w:b w:val="false"/>
          <w:i w:val="false"/>
          <w:color w:val="000000"/>
          <w:sz w:val="28"/>
        </w:rPr>
        <w:t>
      Формасы</w:t>
      </w:r>
    </w:p>
    <w:bookmarkStart w:name="z173" w:id="32"/>
    <w:p>
      <w:pPr>
        <w:spacing w:after="0"/>
        <w:ind w:left="0"/>
        <w:jc w:val="left"/>
      </w:pPr>
      <w:r>
        <w:rPr>
          <w:rFonts w:ascii="Times New Roman"/>
          <w:b/>
          <w:i w:val="false"/>
          <w:color w:val="000000"/>
        </w:rPr>
        <w:t xml:space="preserve"> Бастапқы жазба бланкісі</w:t>
      </w:r>
    </w:p>
    <w:bookmarkEnd w:id="32"/>
    <w:p>
      <w:pPr>
        <w:spacing w:after="0"/>
        <w:ind w:left="0"/>
        <w:jc w:val="both"/>
      </w:pPr>
      <w:r>
        <w:rPr>
          <w:rFonts w:ascii="Times New Roman"/>
          <w:b w:val="false"/>
          <w:i w:val="false"/>
          <w:color w:val="000000"/>
          <w:sz w:val="28"/>
        </w:rPr>
        <w:t>
      _____________(күні) объектісі бойынша________________________________________________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072"/>
        <w:gridCol w:w="1376"/>
        <w:gridCol w:w="2482"/>
        <w:gridCol w:w="2190"/>
        <w:gridCol w:w="1916"/>
        <w:gridCol w:w="2676"/>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4-қосымша</w:t>
            </w:r>
          </w:p>
        </w:tc>
      </w:tr>
    </w:tbl>
    <w:p>
      <w:pPr>
        <w:spacing w:after="0"/>
        <w:ind w:left="0"/>
        <w:jc w:val="both"/>
      </w:pPr>
      <w:r>
        <w:rPr>
          <w:rFonts w:ascii="Times New Roman"/>
          <w:b w:val="false"/>
          <w:i w:val="false"/>
          <w:color w:val="000000"/>
          <w:sz w:val="28"/>
        </w:rPr>
        <w:t>
      Нысан</w:t>
      </w:r>
    </w:p>
    <w:bookmarkStart w:name="z180" w:id="33"/>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33"/>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64"/>
        <w:gridCol w:w="1065"/>
        <w:gridCol w:w="472"/>
        <w:gridCol w:w="830"/>
        <w:gridCol w:w="601"/>
        <w:gridCol w:w="1056"/>
        <w:gridCol w:w="2046"/>
        <w:gridCol w:w="1313"/>
        <w:gridCol w:w="2317"/>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xml:space="preserve">
      Қолдары ______________ </w:t>
      </w:r>
    </w:p>
    <w:p>
      <w:pPr>
        <w:spacing w:after="0"/>
        <w:ind w:left="0"/>
        <w:jc w:val="both"/>
      </w:pPr>
      <w:r>
        <w:rPr>
          <w:rFonts w:ascii="Times New Roman"/>
          <w:b w:val="false"/>
          <w:i w:val="false"/>
          <w:color w:val="000000"/>
          <w:sz w:val="28"/>
        </w:rPr>
        <w:t xml:space="preserve">
       Т.А.Ә. (болған жағдайда), лауазымы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