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8c1" w14:textId="093f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Абыралы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20/131-VІI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Абыралы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61 294,0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1 110,0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60 184,0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61 802,2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-508,2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508,2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30 478,0 мың теңге сомасында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20/131-VIІ шешiмге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2022 жылға арналған бюджеті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20/131-VIІ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20/131-VIІ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