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f8c1" w14:textId="093f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Абыралы ауылдық округінің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2021 жылғы 24 желтоқсандағы № 20/131-VІI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Семей қаласының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Абыралы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61 294,0 мың теңге: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1 110,0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60 184,0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61 802,2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-508,2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508,2 мың теңге: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508,2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Шығыс Қазақстан облысы Семей қаласы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23/176-VII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2022 жылға берілетін субвенция көлемі 30 478,0 мың теңге сомасында ескерілсін.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20/131-VIІ шешiмге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Абыралы ауылдық округінің 2022 жылға арналған бюджеті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Семей қаласы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23/176-VII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20/131-VIІ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Абыралы ауылдық округінің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Жалпысипаттағымемлекеттiккөрсетілетінқызметтер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20/131-VIІ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Абыралы ауылдық округінің 2024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32 860,0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