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58e7" w14:textId="71e5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Аягөз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10/187-VII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2618254,5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135851,4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194,4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2476612,5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2637889,4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19634,9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19634,9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Аягөз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