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9fc" w14:textId="66e9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10/190-VII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60530,4 мың теңге, соның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58636,4 мың теңге;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60694,3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- 163,9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163,9 мың теңге, соның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163,9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