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87d2" w14:textId="4008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Бесқарағай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30 желтоқсандағы № 15/3-VII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2021 жылғы 28 желтоқсандағы № 14/2-VІI "2022-2024 жылдарға арналған Бесқарағай ауданының бюджеті туралы" (нормативтік құқықтық актілерді мемлекеттік тіркеу Тізілімінде № 26189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Бесқарағай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160085,4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20764,6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түсімдер-1892,6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137428,2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162727,7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-2642,3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–2642,3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қалдықтары- 2642,3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Бесқарағай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29/5-VІI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Бесқарағай ауылдық округінің бюджетіне аудандық бюджеттен берілетін субвенцияның көлемі 48869,0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15/3-VІI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Бесқарағай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Бесқарағай аудандық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29/5-VІI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15/3-VІI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15/3-VІI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