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1582" w14:textId="2f01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Беген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30 желтоқсандағы № 15/4-VII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Бесқарағай аудандық мәслихатының 2021 жылғы 28 желтоқсандағы № 14/2-VІI "2022-2024 жылдарға арналған Бесқарағай ауданының бюджеті туралы" (нормативтік құқықтық актілерді мемлекеттік тіркеу Тізілімінде № 26189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Беген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35982,9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33282,9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36096,9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қалдықтары- 114,0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Бесқарағай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28/3-VII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енгiзiледі).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Беген ауылдық округінің бюджетіне аудандық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бюджеттен берілетін субвенцияның көлемі 34 926,0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15/4-VII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Беген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Бесқарағай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28/3-VII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енгiзiледі).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15/4-VIІ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Беген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15/4-VІI шешіміне 3 -қосымша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Беген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