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2349" w14:textId="5462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2-13-VII "2021-2023 жылдарға арналған Бородулиха ауданы Новопокровка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2-13-VII "2021-2023 жылдарға арналған Бородулиха ауданы Новопокровка ауылдық округінің бюджеті туралы" (Нормативтік құқықтық актілерді мемлекеттік тіркеу тізілімінде 8256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176738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Новопокровка ауылдық округінің бюджетінде республикалық бюджеттен 118714 мың теңге сомасында ағымдағы нысаналы трансферттер көзделсін.";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Новопокровка ауылдық округінің 2021 жылға арналған бюджетінде облыстық бюджеттен 16330 мың теңге сомасында ағымдағы нысаналы трансферттер көзделсін.";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3-2-тармағымен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Новопокровка ауылдық округінің 2021 жылға арналған бюджетінде аудандық бюджеттен 7250 мың теңге сомасында ағымдағы нысаналы трансферттер көзделсін.";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11-13-VII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өкiлетті,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