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ca06" w14:textId="86f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Новодворовка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13-12-VII шешімі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81743 мың теңге, соның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78017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82026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Новодворовка ауылдық округ бюджетіне аудандық бюджеттен берілетін бюджеттік субвенцияның көлемі 14308 мың теңге сомасында ескерілсін.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Новодворовка ауылдық округінің бюджетінде республикалық бюджеттен және Қазақстан Республикасының Ұлттық қорынан 41331 мың теңге сомасында ағымдағы нысаналы трансферттер көзделсін.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Новодворовка ауылдық округінің бюджетінде облыстық бюджеттен 4550 мың теңге сомасында ағымдағы нысаналы трансферттер көзделсін.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аргалған Новодворовка ауылдық округінің бюджетінде аудандық бюджеттен ағымдағы нысаналы трансферттер 17828 мың теңге сомасында көздейсін.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Новодворовка ауылдық округінің бюджеті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Новодворовка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Новодворовка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