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792a" w14:textId="1237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53/540-VI "2021-2023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9/141-VII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 ауылдық округінің бюджеті туралы" 2020 жылғы 30 желтоқсандағы № 53/540-VI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8239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Бірлік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28209,6 мың теңге, соның ішінде:</w:t>
      </w:r>
    </w:p>
    <w:p>
      <w:pPr>
        <w:spacing w:after="0"/>
        <w:ind w:left="0"/>
        <w:jc w:val="both"/>
      </w:pPr>
      <w:r>
        <w:rPr>
          <w:rFonts w:ascii="Times New Roman"/>
          <w:b w:val="false"/>
          <w:i w:val="false"/>
          <w:color w:val="000000"/>
          <w:sz w:val="28"/>
        </w:rPr>
        <w:t>
      салықтық түсімдер – 987,3 мың теңге;</w:t>
      </w:r>
    </w:p>
    <w:p>
      <w:pPr>
        <w:spacing w:after="0"/>
        <w:ind w:left="0"/>
        <w:jc w:val="both"/>
      </w:pPr>
      <w:r>
        <w:rPr>
          <w:rFonts w:ascii="Times New Roman"/>
          <w:b w:val="false"/>
          <w:i w:val="false"/>
          <w:color w:val="000000"/>
          <w:sz w:val="28"/>
        </w:rPr>
        <w:t>
      салықтық емес түсімдер – 17,7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27204,6 мың теңге;</w:t>
      </w:r>
    </w:p>
    <w:p>
      <w:pPr>
        <w:spacing w:after="0"/>
        <w:ind w:left="0"/>
        <w:jc w:val="both"/>
      </w:pPr>
      <w:r>
        <w:rPr>
          <w:rFonts w:ascii="Times New Roman"/>
          <w:b w:val="false"/>
          <w:i w:val="false"/>
          <w:color w:val="000000"/>
          <w:sz w:val="28"/>
        </w:rPr>
        <w:t>
      2) шығындар – 28413,6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- 204,0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204,0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9/141-VІI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53/540-VI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