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c2aa8" w14:textId="39c2a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53/541-VI "2021-2023 жылдарға арналған Жарма ауданы Бірлікшіл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11 қарашадағы № 9/142-VII шешімі</w:t>
      </w:r>
    </w:p>
    <w:p>
      <w:pPr>
        <w:spacing w:after="0"/>
        <w:ind w:left="0"/>
        <w:jc w:val="both"/>
      </w:pPr>
      <w:r>
        <w:rPr>
          <w:rFonts w:ascii="Times New Roman"/>
          <w:b w:val="false"/>
          <w:i w:val="false"/>
          <w:color w:val="000000"/>
          <w:sz w:val="28"/>
        </w:rPr>
        <w:t>
      Жарма аудандық мәслихаты ШЕШТІ:</w:t>
      </w:r>
    </w:p>
    <w:bookmarkStart w:name="z3" w:id="0"/>
    <w:p>
      <w:pPr>
        <w:spacing w:after="0"/>
        <w:ind w:left="0"/>
        <w:jc w:val="both"/>
      </w:pPr>
      <w:r>
        <w:rPr>
          <w:rFonts w:ascii="Times New Roman"/>
          <w:b w:val="false"/>
          <w:i w:val="false"/>
          <w:color w:val="000000"/>
          <w:sz w:val="28"/>
        </w:rPr>
        <w:t xml:space="preserve">
      1. Жарма аудандық мәслихатының "2021-2023 жылдарға арналған Жарма ауданы Бірлікшіл ауылдық округінің бюджеті туралы" 2020 жылғы 30 желтоқсандағы № 53/541-VI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8238 болып тіркелген) келесі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Бірлікшіл ауылдық округінің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30695,5 мың теңге, соның ішінде:</w:t>
      </w:r>
    </w:p>
    <w:p>
      <w:pPr>
        <w:spacing w:after="0"/>
        <w:ind w:left="0"/>
        <w:jc w:val="both"/>
      </w:pPr>
      <w:r>
        <w:rPr>
          <w:rFonts w:ascii="Times New Roman"/>
          <w:b w:val="false"/>
          <w:i w:val="false"/>
          <w:color w:val="000000"/>
          <w:sz w:val="28"/>
        </w:rPr>
        <w:t>
      салықтық түсімдер – 1040,5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29655,0 мың теңге;</w:t>
      </w:r>
    </w:p>
    <w:p>
      <w:pPr>
        <w:spacing w:after="0"/>
        <w:ind w:left="0"/>
        <w:jc w:val="both"/>
      </w:pPr>
      <w:r>
        <w:rPr>
          <w:rFonts w:ascii="Times New Roman"/>
          <w:b w:val="false"/>
          <w:i w:val="false"/>
          <w:color w:val="000000"/>
          <w:sz w:val="28"/>
        </w:rPr>
        <w:t>
      2) шығындар – 31141,9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- 446,4мың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446,4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446,4 мың теңге.";</w:t>
      </w:r>
    </w:p>
    <w:bookmarkStart w:name="z5"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11 қарашадағы</w:t>
            </w:r>
            <w:r>
              <w:br/>
            </w:r>
            <w:r>
              <w:rPr>
                <w:rFonts w:ascii="Times New Roman"/>
                <w:b w:val="false"/>
                <w:i w:val="false"/>
                <w:color w:val="000000"/>
                <w:sz w:val="20"/>
              </w:rPr>
              <w:t>№ 9/142-VI шешіміне</w:t>
            </w:r>
            <w:r>
              <w:br/>
            </w:r>
            <w:r>
              <w:rPr>
                <w:rFonts w:ascii="Times New Roman"/>
                <w:b w:val="false"/>
                <w:i w:val="false"/>
                <w:color w:val="000000"/>
                <w:sz w:val="20"/>
              </w:rPr>
              <w:t>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53/541-VI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Бірлікшіл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748"/>
        <w:gridCol w:w="238"/>
        <w:gridCol w:w="244"/>
        <w:gridCol w:w="748"/>
        <w:gridCol w:w="1719"/>
        <w:gridCol w:w="1719"/>
        <w:gridCol w:w="4450"/>
        <w:gridCol w:w="195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30695,5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29655,0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29655,0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29655,0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18272,0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11383,0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