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97a6" w14:textId="7379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11/192-VII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37218,0 мың теңге, соның ішінде:</w:t>
      </w:r>
    </w:p>
    <w:p>
      <w:pPr>
        <w:spacing w:after="0"/>
        <w:ind w:left="0"/>
        <w:jc w:val="both"/>
      </w:pPr>
      <w:r>
        <w:rPr>
          <w:rFonts w:ascii="Times New Roman"/>
          <w:b w:val="false"/>
          <w:i w:val="false"/>
          <w:color w:val="000000"/>
          <w:sz w:val="28"/>
        </w:rPr>
        <w:t>
      салықтық түсімдер – 1051,0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36167,0 мың теңге;</w:t>
      </w:r>
    </w:p>
    <w:p>
      <w:pPr>
        <w:spacing w:after="0"/>
        <w:ind w:left="0"/>
        <w:jc w:val="both"/>
      </w:pPr>
      <w:r>
        <w:rPr>
          <w:rFonts w:ascii="Times New Roman"/>
          <w:b w:val="false"/>
          <w:i w:val="false"/>
          <w:color w:val="000000"/>
          <w:sz w:val="28"/>
        </w:rPr>
        <w:t>
      2) шығындар – 37697,7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- 479,7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479,7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479,7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Абай облысы Жарма аудандық мәслихатының 30.09.2022 </w:t>
      </w:r>
      <w:r>
        <w:rPr>
          <w:rFonts w:ascii="Times New Roman"/>
          <w:b w:val="false"/>
          <w:i w:val="false"/>
          <w:color w:val="000000"/>
          <w:sz w:val="28"/>
        </w:rPr>
        <w:t>№ 21/305-VII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2022 жылға Жарма ауданы Бірлікшіл ауылдық округінің бюджетіне аудан бюджетінен субвенция көлемi 26748,0 мың теңге сомада ескерілсін.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11/192-VII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Бірлікшіл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21.11.2022 </w:t>
      </w:r>
      <w:r>
        <w:rPr>
          <w:rFonts w:ascii="Times New Roman"/>
          <w:b w:val="false"/>
          <w:i w:val="false"/>
          <w:color w:val="ff0000"/>
          <w:sz w:val="28"/>
        </w:rPr>
        <w:t>№ 22/335-VII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11/192-VІI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11/192-VІI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