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ee681" w14:textId="27ee6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2020 жылғы 30 желтоқсандағы № 46/424-VI "2021-2023 жылдарға арналған Ақсу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2021 жылғы 23 шілдедегі № 9/83-VII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Катонқарағай аудандық мәслихаты ШЕШТІ: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Ақсу ауылдық округінің бюджеті туралы" Катонқарағай аудандық мәслихатының 2020 жылғы 30 желтоқсандағы № 46/424-VI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8248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Ақсу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бекiтiлсiн: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49832,0 мың теңге, оның iшiнде: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түсiмдер – 4226,0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  – 45606,0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 49927,0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 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 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активтерiмен операциялар бойынша сальдо – 0,0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95,0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95,0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шіледегі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9/83 -VІI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46/424-VI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Ақсу ауылдық округінің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 органдарынан 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