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eb6e" w14:textId="115e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46/420–VI "2021-2023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Үлкен Нарын ауылдық округінің бюджеті туралы" Катонқарағай аудандық мәслихатының 2020 жылғы 30 желтоқсандағы № 46/420-VI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8217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342719,4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321112,4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–344294,9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- 1575,5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–1575,5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