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8588" w14:textId="6548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Сарыөлең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14/16-VII шешімі</w:t>
      </w:r>
    </w:p>
    <w:p>
      <w:pPr>
        <w:spacing w:after="0"/>
        <w:ind w:left="0"/>
        <w:jc w:val="both"/>
      </w:pPr>
      <w:bookmarkStart w:name="z17"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w:t>
      </w:r>
      <w:r>
        <w:rPr>
          <w:rFonts w:ascii="Times New Roman"/>
          <w:b w:val="false"/>
          <w:i w:val="false"/>
          <w:color w:val="000000"/>
          <w:sz w:val="28"/>
          <w:u w:val="single"/>
        </w:rPr>
        <w:t>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18" w:id="1"/>
    <w:p>
      <w:pPr>
        <w:spacing w:after="0"/>
        <w:ind w:left="0"/>
        <w:jc w:val="both"/>
      </w:pPr>
      <w:r>
        <w:rPr>
          <w:rFonts w:ascii="Times New Roman"/>
          <w:b w:val="false"/>
          <w:i w:val="false"/>
          <w:color w:val="000000"/>
          <w:sz w:val="28"/>
        </w:rPr>
        <w:t xml:space="preserve">
      1. Сарыөлең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2021 жылғы 27 </w:t>
            </w:r>
            <w:r>
              <w:br/>
            </w:r>
            <w:r>
              <w:rPr>
                <w:rFonts w:ascii="Times New Roman"/>
                <w:b w:val="false"/>
                <w:i w:val="false"/>
                <w:color w:val="000000"/>
                <w:sz w:val="20"/>
              </w:rPr>
              <w:t>желтоқсандағы №14/16-V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bl>
    <w:bookmarkStart w:name="z2" w:id="2"/>
    <w:p>
      <w:pPr>
        <w:spacing w:after="0"/>
        <w:ind w:left="0"/>
        <w:jc w:val="left"/>
      </w:pPr>
      <w:r>
        <w:rPr>
          <w:rFonts w:ascii="Times New Roman"/>
          <w:b/>
          <w:i w:val="false"/>
          <w:color w:val="000000"/>
        </w:rPr>
        <w:t xml:space="preserve"> Сарыөлең ауылдық округінің 2021-2022 жылдарға арналған жайылымдарды басқару және оларды пайдалану жөніндегі жоспар</w:t>
      </w:r>
    </w:p>
    <w:bookmarkEnd w:id="2"/>
    <w:bookmarkStart w:name="z19"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Сарыөлең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Сарыөлең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Сарыөлең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 орталығы Сарыөлең ауылы.</w:t>
      </w:r>
    </w:p>
    <w:p>
      <w:pPr>
        <w:spacing w:after="0"/>
        <w:ind w:left="0"/>
        <w:jc w:val="both"/>
      </w:pPr>
      <w:r>
        <w:rPr>
          <w:rFonts w:ascii="Times New Roman"/>
          <w:b w:val="false"/>
          <w:i w:val="false"/>
          <w:color w:val="000000"/>
          <w:sz w:val="28"/>
        </w:rPr>
        <w:t>
      Сарыөлең ауылдық округі 162277 га алаңды алып жатыр, оның ішінде:</w:t>
      </w:r>
    </w:p>
    <w:p>
      <w:pPr>
        <w:spacing w:after="0"/>
        <w:ind w:left="0"/>
        <w:jc w:val="both"/>
      </w:pPr>
      <w:r>
        <w:rPr>
          <w:rFonts w:ascii="Times New Roman"/>
          <w:b w:val="false"/>
          <w:i w:val="false"/>
          <w:color w:val="000000"/>
          <w:sz w:val="28"/>
        </w:rPr>
        <w:t>
      егістік - 5352,2 гектар, жайылым - 18215 гектар, шабындық - 9436,5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жерлер- 10750 гектар;</w:t>
      </w:r>
    </w:p>
    <w:p>
      <w:pPr>
        <w:spacing w:after="0"/>
        <w:ind w:left="0"/>
        <w:jc w:val="both"/>
      </w:pPr>
      <w:r>
        <w:rPr>
          <w:rFonts w:ascii="Times New Roman"/>
          <w:b w:val="false"/>
          <w:i w:val="false"/>
          <w:color w:val="000000"/>
          <w:sz w:val="28"/>
        </w:rPr>
        <w:t>
      елді мекендердің жерлері - 12847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- 1649 гектар;</w:t>
      </w:r>
    </w:p>
    <w:p>
      <w:pPr>
        <w:spacing w:after="0"/>
        <w:ind w:left="0"/>
        <w:jc w:val="both"/>
      </w:pPr>
      <w:r>
        <w:rPr>
          <w:rFonts w:ascii="Times New Roman"/>
          <w:b w:val="false"/>
          <w:i w:val="false"/>
          <w:color w:val="000000"/>
          <w:sz w:val="28"/>
        </w:rPr>
        <w:t>
      ерекше қорғалатын табиғи аумақтардың жері-8 гектар;.</w:t>
      </w:r>
    </w:p>
    <w:p>
      <w:pPr>
        <w:spacing w:after="0"/>
        <w:ind w:left="0"/>
        <w:jc w:val="both"/>
      </w:pPr>
      <w:r>
        <w:rPr>
          <w:rFonts w:ascii="Times New Roman"/>
          <w:b w:val="false"/>
          <w:i w:val="false"/>
          <w:color w:val="000000"/>
          <w:sz w:val="28"/>
        </w:rPr>
        <w:t>
      2021 жылдың 1 қаңтарына Сарыөлең ауылдық округінде ауыл шаруашылығы малдарының саны: ірі қара мал 1558 бас, оның ішінде аналық мал 1150 бас, ұсақ қара мал 3824 бас, жылқы 565 бас.</w:t>
      </w:r>
    </w:p>
    <w:p>
      <w:pPr>
        <w:spacing w:after="0"/>
        <w:ind w:left="0"/>
        <w:jc w:val="both"/>
      </w:pPr>
      <w:r>
        <w:rPr>
          <w:rFonts w:ascii="Times New Roman"/>
          <w:b w:val="false"/>
          <w:i w:val="false"/>
          <w:color w:val="000000"/>
          <w:sz w:val="28"/>
        </w:rPr>
        <w:t>
      Барақ батыр ауылында:</w:t>
      </w:r>
    </w:p>
    <w:p>
      <w:pPr>
        <w:spacing w:after="0"/>
        <w:ind w:left="0"/>
        <w:jc w:val="both"/>
      </w:pPr>
      <w:r>
        <w:rPr>
          <w:rFonts w:ascii="Times New Roman"/>
          <w:b w:val="false"/>
          <w:i w:val="false"/>
          <w:color w:val="000000"/>
          <w:sz w:val="28"/>
        </w:rPr>
        <w:t>
      ірі қара мал - 475 бас, ұсақ мал - 1178 бас, жылқы - 145 бас.</w:t>
      </w:r>
    </w:p>
    <w:p>
      <w:pPr>
        <w:spacing w:after="0"/>
        <w:ind w:left="0"/>
        <w:jc w:val="both"/>
      </w:pPr>
      <w:r>
        <w:rPr>
          <w:rFonts w:ascii="Times New Roman"/>
          <w:b w:val="false"/>
          <w:i w:val="false"/>
          <w:color w:val="000000"/>
          <w:sz w:val="28"/>
        </w:rPr>
        <w:t>
      Барақ батыр ауылы жайылымдарының ауданы- 421 гектар.</w:t>
      </w:r>
    </w:p>
    <w:p>
      <w:pPr>
        <w:spacing w:after="0"/>
        <w:ind w:left="0"/>
        <w:jc w:val="both"/>
      </w:pPr>
      <w:r>
        <w:rPr>
          <w:rFonts w:ascii="Times New Roman"/>
          <w:b w:val="false"/>
          <w:i w:val="false"/>
          <w:color w:val="000000"/>
          <w:sz w:val="28"/>
        </w:rPr>
        <w:t>
      Бірлік ауылында:</w:t>
      </w:r>
    </w:p>
    <w:p>
      <w:pPr>
        <w:spacing w:after="0"/>
        <w:ind w:left="0"/>
        <w:jc w:val="both"/>
      </w:pPr>
      <w:r>
        <w:rPr>
          <w:rFonts w:ascii="Times New Roman"/>
          <w:b w:val="false"/>
          <w:i w:val="false"/>
          <w:color w:val="000000"/>
          <w:sz w:val="28"/>
        </w:rPr>
        <w:t>
      ірі қара мал - 282 бас, ұсақ мал - 1054 бас, жылқы - 181 бас.</w:t>
      </w:r>
    </w:p>
    <w:p>
      <w:pPr>
        <w:spacing w:after="0"/>
        <w:ind w:left="0"/>
        <w:jc w:val="both"/>
      </w:pPr>
      <w:r>
        <w:rPr>
          <w:rFonts w:ascii="Times New Roman"/>
          <w:b w:val="false"/>
          <w:i w:val="false"/>
          <w:color w:val="000000"/>
          <w:sz w:val="28"/>
        </w:rPr>
        <w:t>
      Бірлік ауылы жайылымдарының ауданы- 2401 гектар.</w:t>
      </w:r>
    </w:p>
    <w:p>
      <w:pPr>
        <w:spacing w:after="0"/>
        <w:ind w:left="0"/>
        <w:jc w:val="both"/>
      </w:pPr>
      <w:r>
        <w:rPr>
          <w:rFonts w:ascii="Times New Roman"/>
          <w:b w:val="false"/>
          <w:i w:val="false"/>
          <w:color w:val="000000"/>
          <w:sz w:val="28"/>
        </w:rPr>
        <w:t xml:space="preserve">
      Сарыөлең ауылында: </w:t>
      </w:r>
    </w:p>
    <w:p>
      <w:pPr>
        <w:spacing w:after="0"/>
        <w:ind w:left="0"/>
        <w:jc w:val="both"/>
      </w:pPr>
      <w:r>
        <w:rPr>
          <w:rFonts w:ascii="Times New Roman"/>
          <w:b w:val="false"/>
          <w:i w:val="false"/>
          <w:color w:val="000000"/>
          <w:sz w:val="28"/>
        </w:rPr>
        <w:t>
      ірі қара мал - 801 бас, ұсақ мал - 1592 бас, жылқы - 239 бас.</w:t>
      </w:r>
    </w:p>
    <w:p>
      <w:pPr>
        <w:spacing w:after="0"/>
        <w:ind w:left="0"/>
        <w:jc w:val="both"/>
      </w:pPr>
      <w:r>
        <w:rPr>
          <w:rFonts w:ascii="Times New Roman"/>
          <w:b w:val="false"/>
          <w:i w:val="false"/>
          <w:color w:val="000000"/>
          <w:sz w:val="28"/>
        </w:rPr>
        <w:t>
      Сарыөлең ауылы жайылымдарының ауданы - 7331 гектар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1-мал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Сарыөлең ауылдық округі бойынша 18215 гектар жайылым жерлер бар.</w:t>
      </w:r>
    </w:p>
    <w:bookmarkStart w:name="z20" w:id="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Сарыөлең ауылдық округі жергілікті халықтың мұқтаждығы үшін ауыл шаруашылығы малдарының аналық (сауын) мал басын ұстау бойынша елді мекеннің 18215 гектар бар жайылымдық алқаптарының артықшылығы 9590 гектар құрайды (№2 кесте).</w:t>
      </w:r>
    </w:p>
    <w:bookmarkEnd w:id="4"/>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bl>
    <w:p>
      <w:pPr>
        <w:spacing w:after="0"/>
        <w:ind w:left="0"/>
        <w:jc w:val="both"/>
      </w:pPr>
      <w:r>
        <w:rPr>
          <w:rFonts w:ascii="Times New Roman"/>
          <w:b w:val="false"/>
          <w:i w:val="false"/>
          <w:color w:val="000000"/>
          <w:sz w:val="28"/>
        </w:rPr>
        <w:t>
      Сарыөлең ауылдық округінің жергілікті тұрғындарының малын жаю үшін 18215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18215 гектар көлемінде жайылымдық алқап бар, ІҚМ басына түсетін жүктеме нормасы-7,5 га/бас, ұсақ мал-1,5 га/бас, жылқы- 9,0 га/бас (№3 кесте).</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bl>
    <w:p>
      <w:pPr>
        <w:spacing w:after="0"/>
        <w:ind w:left="0"/>
        <w:jc w:val="both"/>
      </w:pPr>
      <w:r>
        <w:rPr>
          <w:rFonts w:ascii="Times New Roman"/>
          <w:b w:val="false"/>
          <w:i w:val="false"/>
          <w:color w:val="000000"/>
          <w:sz w:val="28"/>
        </w:rPr>
        <w:t>
      1491 гектар мөлшеріндегі жайылымдық алқаптардың қалыптасқан қажеттілігін 05-072-032 есептік кварталының шалғайдағы жайылымдарында халықтың ауыл шаруашылығы малдарын жаю есебінен толықтыру қажет.</w:t>
      </w:r>
    </w:p>
    <w:bookmarkStart w:name="z3" w:id="5"/>
    <w:p>
      <w:pPr>
        <w:spacing w:after="0"/>
        <w:ind w:left="0"/>
        <w:jc w:val="left"/>
      </w:pPr>
      <w:r>
        <w:rPr>
          <w:rFonts w:ascii="Times New Roman"/>
          <w:b/>
          <w:i w:val="false"/>
          <w:color w:val="000000"/>
        </w:rPr>
        <w:t xml:space="preserve"> Сарыөлең ауылдық округі жайылымдарының орналасу схемасына (картасына) қоса берілетін, жер учаскелерінің жер пайдаланушыларының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Койлыбаева Альмира Есказовна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Токтаганов Кымбатбек Азимханович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Токтаганов Кымбатбек Азимханович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Салимова Гулзада Советканкызы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Ажикенов Серик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Зайра Кинаятовна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Каменов Серікқали Кадырович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Таткенов Марат Толеуханович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Токтаганов Кымбатбек Азимханович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Токтаганов Кымбатбек Азимханович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Мұратқан Ақанұлы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Сураужанов Мухамет-Даут Сураужанович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Каспаков Бакытжан Батырханович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Изамеденова Гульжан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Ашубаев Шәріпхан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Сакпанов Ерлан Сагижанулы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Зейнел Рахметқали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Таякбаев Ермек Муратович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Тогжанов Марат Оразханович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Мадинов Ерғали Жұмашкенұлы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Ажикенов Серик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Ажикенов Серик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Болысканова Кукан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Көжебаев Төлеқаш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Кабыкенова Багдагул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Әрінов Ерғалий Қабдрахманұлы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Кайсанова Мугалимаш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Кабанбаев Мурат Мухаметкалиулы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Машманов Жәнібек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Болатбек Турсынѓалиевич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Нагамия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Таткенов Марат Толеуханович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Таткенов Марат Толеуханович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Маденов Базархан Тілеуханулы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Газизов Мейрамбек Кабенович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Тажиев Есимхан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Оразкан Ауелханович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Мухаметкалиева Кулаж Кабдыловна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Казбек Кибатаевич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Зейнел Рахметқали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Казангапов Токай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Капаш Тлеубек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Алдербаев Елтай Зейнелкабеденович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Жамихан Кудыкенович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Абылкаиров Жанысхан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Кабылмажинов Евгений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Рустемова Чайзада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Сексембаев Серекан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 Женисхан Мухамеджанович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Жанузаков Женисхан Мухамеджанович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Тогузов Даулеткан Калыкович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Катанова Зауре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Сексембаев Айдар ¦аткан±лы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Мешел Мукыйат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Терликпаев Токтархан Кусаинович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Амангельды Чериазданович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Тогжанов Марат Оразханович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Гульсин Кабыкеновна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Есімханов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Сымағұл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Рустемова Сара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Акимгожин Арман Ахметканович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Сейташимова Зибагул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Акимгожин Арман Ахметканович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Ботобаев Марат Тлеуберген±лы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Алма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Алма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Сакалбаев Даулетбек Кенжеканулы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Крамбаев Рустам Нуржанович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Нуредин Масыгут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Касымханова Жанар Жылхайдаровна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Нургаламбаев Тлеубек Кабылкаирович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Арыкшы Ануарбек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Нургаламбаев Тлеубек Кабылкаирович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Шагамбай Базылбек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Маулытай Күлзада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Нұреден Ізғұт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Адылгазы Сайпулгазинович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Хайруллина Кулимхан Кабыловна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Самаркан Советович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Мазенов Сайранкан Аубакиров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Сымағұл Жеңіс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Сакалбаев Дәуітбек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Түгелбай Бикен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Айтан Дүйсен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Касымханова Жанар Жылхайдаровна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Гульсин Кабыкеновна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Абылкаиров Жанысхан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Оразбек Оңал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Ботобаев Марат Тлеубергенулы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Батылхан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Нургаламбаев Айткалий Кабылкаирулы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Қилымқан Бекзатқан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Токтаганов Кымбатбек Азимханович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Касымханова Жанар Жылхайдаровна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Таякбаева Алмагуль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Медет Амангельдынович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Сарыөлең ауылдық округінің шаруа және фермер қожалықтарындағы мал басы: ірі қара мал - 97 бас, ұсақ қара мал - 458 бас, жылқы - 99 басты құрайды. </w:t>
      </w:r>
    </w:p>
    <w:p>
      <w:pPr>
        <w:spacing w:after="0"/>
        <w:ind w:left="0"/>
        <w:jc w:val="both"/>
      </w:pPr>
      <w:r>
        <w:rPr>
          <w:rFonts w:ascii="Times New Roman"/>
          <w:b w:val="false"/>
          <w:i w:val="false"/>
          <w:color w:val="000000"/>
          <w:sz w:val="28"/>
        </w:rPr>
        <w:t>
      ЖШС, шаруа және фермер қожалықтарының жайылым ауданы 216,5 га құрайды (№ 4 кесте).</w:t>
      </w:r>
    </w:p>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"Т-Марат"ШҚ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1 қосымша</w:t>
            </w:r>
          </w:p>
        </w:tc>
      </w:tr>
    </w:tbl>
    <w:bookmarkStart w:name="z5" w:id="6"/>
    <w:p>
      <w:pPr>
        <w:spacing w:after="0"/>
        <w:ind w:left="0"/>
        <w:jc w:val="left"/>
      </w:pPr>
      <w:r>
        <w:rPr>
          <w:rFonts w:ascii="Times New Roman"/>
          <w:b/>
          <w:i w:val="false"/>
          <w:color w:val="000000"/>
        </w:rPr>
        <w:t xml:space="preserve"> Сарыөлең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6"/>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2 қосымша</w:t>
            </w:r>
          </w:p>
        </w:tc>
      </w:tr>
    </w:tbl>
    <w:bookmarkStart w:name="z7" w:id="7"/>
    <w:p>
      <w:pPr>
        <w:spacing w:after="0"/>
        <w:ind w:left="0"/>
        <w:jc w:val="left"/>
      </w:pPr>
      <w:r>
        <w:rPr>
          <w:rFonts w:ascii="Times New Roman"/>
          <w:b/>
          <w:i w:val="false"/>
          <w:color w:val="000000"/>
        </w:rPr>
        <w:t xml:space="preserve"> Жайылым айналымының қолайлы схемалары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3 қосымша</w:t>
            </w:r>
          </w:p>
        </w:tc>
      </w:tr>
    </w:tbl>
    <w:p>
      <w:pPr>
        <w:spacing w:after="0"/>
        <w:ind w:left="0"/>
        <w:jc w:val="left"/>
      </w:pPr>
      <w:r>
        <w:br/>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4 қосымша</w:t>
            </w:r>
          </w:p>
        </w:tc>
      </w:tr>
    </w:tbl>
    <w:bookmarkStart w:name="z10" w:id="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5 қосымша</w:t>
            </w:r>
          </w:p>
        </w:tc>
      </w:tr>
    </w:tbl>
    <w:bookmarkStart w:name="z12" w:id="9"/>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9"/>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6 қосымша</w:t>
            </w:r>
          </w:p>
        </w:tc>
      </w:tr>
    </w:tbl>
    <w:bookmarkStart w:name="z14" w:id="10"/>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7 қосымша</w:t>
            </w:r>
          </w:p>
        </w:tc>
      </w:tr>
    </w:tbl>
    <w:bookmarkStart w:name="z16"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 умерзімі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