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e46b" w14:textId="1a4e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30 желтоқсандағы № 67-6 "2021-2023 жылдарға арналған Тарбағатай ауданы Жетіарал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20 тамыздағы № 7/6-VII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30 желтоқсандағы № 67-6 "2021-2023 жылдарға арналған Тарбағатай ауданы Жетіарал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8295 болып тіркелген) келесі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Жетіарал ауылдық округінің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221,3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2-3 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2021 жылға арналған Тарбағатай ауданы Жетіарал ауылдық округ бюджетіне облыстық бюджеттен – 7 500,0 мың теңге көлемінде нысаналы трансферттер көзделгені ескерілсін.";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Жетіарал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160,8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