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2965" w14:textId="b782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Тарбағатай ауданы Ырғызбай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13/18-VII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Тарбағатай ауданы Ырғызбай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52 499,3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52 517,9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Тарбағатай ауданы Ырғызбай ауылдық округ бюджетіне аудандық бюджеттен берілетін субвенция көлемі 28 775,0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Тарбағатай ауданы Ырғызбай ауылдық округ бюджетіне аудандық бюджеттен 17 761,0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Тарбағатай ауданы Ырғызбай ауылдық округ бюджетіне республикалық бюджеттен 1 884,0 мың теңге көлемінде нысаналы трансферттер көзделгені ескерілсін.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18,6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Ырғызбай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52 499,3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4 079,3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48 420,0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52 517,9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Ырғызбай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Ырғызбай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қосымшасымен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