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3570" w14:textId="5e53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"Үржар аудандық мәслихатының 2020 жылғы 29 желтоқсандағы № 57-781/VI "Үржар ауданы Шолпан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6 қазандағы № 9-131/VII шешімі.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"Үржар аудандық мәслихатының 2020 жылғы 29 желтоқсандағы № 57-781/VI "Үржар ауданы Шолпан ауылдық округінің 2021-2023 жылдарға арналған бюджеті туралы" (Нормативтік құқықтық актілерді мемлекеттік тіркеу Тізілімінде № 8181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"Үржар ауданы Шолпан ауылдық округінің 2021-2023 жылдарға арналған бюджеті" тиісінше 1, 2 и 3 қосымшаларға сәйкес, соның ішінде 2021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22 413,1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1 970,0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20 443,1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22 868,1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- 455,0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455,0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455,0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9-131/VII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57-781/VI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Шолпан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