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a071d" w14:textId="ada07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аудандық мәслихатының 2021 жылғы 12 қаңтардағы № 61/5-VI "2021-2023 жылдарға арналған Шемонаиха ауданы Вавилон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2021 жылғы 2 қыркүйектегі № 8/5-VII шешімі. Қолданылу мерзімінің аяқталуына байланысты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Шемонаиха аудандық мәслихаты 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аудандық мәслихатының 2021 жылғы 12 қаңтардағы № 61/5-VI "2021-2023 жылдарға арналған Шемонаиха ауданы Вавилон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8340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Шемонаиха ауданы Вавилон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48 766,0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37 404,0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11 392,0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51 716,7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– 0,0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- 2 950,7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2 950,7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2 950,7 мың теңге.";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Шемонаиха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8/5-VII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12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61/5-VI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Шемонаиха ауданы Вавилон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іс-шараларды өткізу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