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16caf" w14:textId="f116c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2020 жылғы 1 қыркүйектегі №37-3 "Батыс Қазақстан облысының аумағында ауыл шаруашылығы жануарларын жаюдың қағидаларын бекіту туралы" шешіміне өзгеріс енгізу туралы</w:t>
      </w:r>
    </w:p>
    <w:p>
      <w:pPr>
        <w:spacing w:after="0"/>
        <w:ind w:left="0"/>
        <w:jc w:val="both"/>
      </w:pPr>
      <w:r>
        <w:rPr>
          <w:rFonts w:ascii="Times New Roman"/>
          <w:b w:val="false"/>
          <w:i w:val="false"/>
          <w:color w:val="000000"/>
          <w:sz w:val="28"/>
        </w:rPr>
        <w:t>Батыс Қазақстан облыстық мәслихатының 2021 жылғы 13 желтоқсандағы № 8-2 шешімі</w:t>
      </w:r>
    </w:p>
    <w:p>
      <w:pPr>
        <w:spacing w:after="0"/>
        <w:ind w:left="0"/>
        <w:jc w:val="both"/>
      </w:pPr>
      <w:bookmarkStart w:name="z3" w:id="0"/>
      <w:r>
        <w:rPr>
          <w:rFonts w:ascii="Times New Roman"/>
          <w:b w:val="false"/>
          <w:i w:val="false"/>
          <w:color w:val="000000"/>
          <w:sz w:val="28"/>
        </w:rPr>
        <w:t xml:space="preserve">
      Батыс Қазақстан облыстық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2020 жылғы 1 қыркүйектегі №37-3 "Батыс Қазақстан облысының аумағында ауыл шаруашылығы жануарларын жаюдың қағидаларын бекіту туралы" (Нормативтік құқықтық актілерді мемлекеттік тіркеу тізілімінде №6347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Батыс Қазақстан облысының аумағында ауыл шаруашылығы жануарларын жаюдың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Қонысбаева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мәслихатының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8-2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 қыркүйектегі </w:t>
            </w:r>
            <w:r>
              <w:br/>
            </w:r>
            <w:r>
              <w:rPr>
                <w:rFonts w:ascii="Times New Roman"/>
                <w:b w:val="false"/>
                <w:i w:val="false"/>
                <w:color w:val="000000"/>
                <w:sz w:val="20"/>
              </w:rPr>
              <w:t>№ 37-3 шешімімен бекітілген</w:t>
            </w:r>
          </w:p>
        </w:tc>
      </w:tr>
    </w:tbl>
    <w:bookmarkStart w:name="z10" w:id="4"/>
    <w:p>
      <w:pPr>
        <w:spacing w:after="0"/>
        <w:ind w:left="0"/>
        <w:jc w:val="left"/>
      </w:pPr>
      <w:r>
        <w:rPr>
          <w:rFonts w:ascii="Times New Roman"/>
          <w:b/>
          <w:i w:val="false"/>
          <w:color w:val="000000"/>
        </w:rPr>
        <w:t xml:space="preserve"> Батыс Қазақстан облысының аумағында ауыл шаруашылығы </w:t>
      </w:r>
      <w:r>
        <w:br/>
      </w:r>
      <w:r>
        <w:rPr>
          <w:rFonts w:ascii="Times New Roman"/>
          <w:b/>
          <w:i w:val="false"/>
          <w:color w:val="000000"/>
        </w:rPr>
        <w:t>жануарларын жаюдың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Батыс Қазақстан облысының аумағында ауыл шаруашылығы жануарларын жаюдың қағидалары (бұдан әрі – Қағидалар) Қазақстан Республикасының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Ауыл шаруашылығы министрінің 2020 жылғы 29 сәуірдегі №145 "Ауыл шаруашылығы жануарларын жаюдың үлгілік қағидаларын бекіту туралы" (Нормативтік құқықтық актілерді мемлекеттік тіркеу тізілімінде № 20540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Батыс Қазақстан облысының аумағында ауыл шаруашылығы жануарларын жаюдың тәртібін айқындайды.</w:t>
      </w:r>
    </w:p>
    <w:bookmarkEnd w:id="6"/>
    <w:bookmarkStart w:name="z13" w:id="7"/>
    <w:p>
      <w:pPr>
        <w:spacing w:after="0"/>
        <w:ind w:left="0"/>
        <w:jc w:val="both"/>
      </w:pPr>
      <w:r>
        <w:rPr>
          <w:rFonts w:ascii="Times New Roman"/>
          <w:b w:val="false"/>
          <w:i w:val="false"/>
          <w:color w:val="000000"/>
          <w:sz w:val="28"/>
        </w:rPr>
        <w:t>
      Осы Қағидаларда мынадай ұғымдар пайдаланылады:</w:t>
      </w:r>
    </w:p>
    <w:bookmarkEnd w:id="7"/>
    <w:bookmarkStart w:name="z14" w:id="8"/>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bookmarkEnd w:id="8"/>
    <w:bookmarkStart w:name="z15" w:id="9"/>
    <w:p>
      <w:pPr>
        <w:spacing w:after="0"/>
        <w:ind w:left="0"/>
        <w:jc w:val="both"/>
      </w:pPr>
      <w:r>
        <w:rPr>
          <w:rFonts w:ascii="Times New Roman"/>
          <w:b w:val="false"/>
          <w:i w:val="false"/>
          <w:color w:val="000000"/>
          <w:sz w:val="28"/>
        </w:rPr>
        <w:t>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bookmarkEnd w:id="9"/>
    <w:bookmarkStart w:name="z16" w:id="10"/>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bookmarkEnd w:id="10"/>
    <w:bookmarkStart w:name="z17" w:id="11"/>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bookmarkEnd w:id="11"/>
    <w:bookmarkStart w:name="z18" w:id="12"/>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12"/>
    <w:bookmarkStart w:name="z19" w:id="13"/>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ауыл шаруашылығы мақсатындағы жер құрамындағы жер учаскелері, сондай-ақ жердің басқа санаттарының құрамындағы жер учаскелері;</w:t>
      </w:r>
    </w:p>
    <w:bookmarkEnd w:id="13"/>
    <w:bookmarkStart w:name="z20" w:id="14"/>
    <w:p>
      <w:pPr>
        <w:spacing w:after="0"/>
        <w:ind w:left="0"/>
        <w:jc w:val="both"/>
      </w:pPr>
      <w:r>
        <w:rPr>
          <w:rFonts w:ascii="Times New Roman"/>
          <w:b w:val="false"/>
          <w:i w:val="false"/>
          <w:color w:val="000000"/>
          <w:sz w:val="28"/>
        </w:rPr>
        <w:t>
      7)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w:t>
      </w:r>
    </w:p>
    <w:bookmarkEnd w:id="14"/>
    <w:bookmarkStart w:name="z21" w:id="15"/>
    <w:p>
      <w:pPr>
        <w:spacing w:after="0"/>
        <w:ind w:left="0"/>
        <w:jc w:val="both"/>
      </w:pPr>
      <w:r>
        <w:rPr>
          <w:rFonts w:ascii="Times New Roman"/>
          <w:b w:val="false"/>
          <w:i w:val="false"/>
          <w:color w:val="000000"/>
          <w:sz w:val="28"/>
        </w:rPr>
        <w:t>
      8) шалғайдағы жайылымдар - елді мекендерден алыстағы аумақтарда шалғайдағы мал шаруашылығын жүргізу үшін пайдаланылатын жайылымдар;</w:t>
      </w:r>
    </w:p>
    <w:bookmarkEnd w:id="15"/>
    <w:bookmarkStart w:name="z22" w:id="16"/>
    <w:p>
      <w:pPr>
        <w:spacing w:after="0"/>
        <w:ind w:left="0"/>
        <w:jc w:val="both"/>
      </w:pPr>
      <w:r>
        <w:rPr>
          <w:rFonts w:ascii="Times New Roman"/>
          <w:b w:val="false"/>
          <w:i w:val="false"/>
          <w:color w:val="000000"/>
          <w:sz w:val="28"/>
        </w:rPr>
        <w:t>
      9)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End w:id="16"/>
    <w:bookmarkStart w:name="z23" w:id="17"/>
    <w:p>
      <w:pPr>
        <w:spacing w:after="0"/>
        <w:ind w:left="0"/>
        <w:jc w:val="left"/>
      </w:pPr>
      <w:r>
        <w:rPr>
          <w:rFonts w:ascii="Times New Roman"/>
          <w:b/>
          <w:i w:val="false"/>
          <w:color w:val="000000"/>
        </w:rPr>
        <w:t xml:space="preserve"> 2-тарау. Ауыл шаруашылығы жануарларын жаю тәртібі</w:t>
      </w:r>
    </w:p>
    <w:bookmarkEnd w:id="17"/>
    <w:bookmarkStart w:name="z24" w:id="18"/>
    <w:p>
      <w:pPr>
        <w:spacing w:after="0"/>
        <w:ind w:left="0"/>
        <w:jc w:val="both"/>
      </w:pPr>
      <w:r>
        <w:rPr>
          <w:rFonts w:ascii="Times New Roman"/>
          <w:b w:val="false"/>
          <w:i w:val="false"/>
          <w:color w:val="000000"/>
          <w:sz w:val="28"/>
        </w:rPr>
        <w:t>
      5. Жеке және заңды тұлғаларға тиесілі ауыл шаруашылығы жануарлары меншік нысанына қарамастан есепке алуға және тіркеуге жатады.</w:t>
      </w:r>
    </w:p>
    <w:bookmarkEnd w:id="18"/>
    <w:bookmarkStart w:name="z25" w:id="19"/>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bookmarkEnd w:id="19"/>
    <w:bookmarkStart w:name="z26" w:id="20"/>
    <w:p>
      <w:pPr>
        <w:spacing w:after="0"/>
        <w:ind w:left="0"/>
        <w:jc w:val="both"/>
      </w:pPr>
      <w:r>
        <w:rPr>
          <w:rFonts w:ascii="Times New Roman"/>
          <w:b w:val="false"/>
          <w:i w:val="false"/>
          <w:color w:val="000000"/>
          <w:sz w:val="28"/>
        </w:rPr>
        <w:t>
      Ұсақ малға (қойлар, ешкілер), шошқаларға ветеринариялық паспорт тобына (отарына) беріледі.</w:t>
      </w:r>
    </w:p>
    <w:bookmarkEnd w:id="20"/>
    <w:bookmarkStart w:name="z27" w:id="21"/>
    <w:p>
      <w:pPr>
        <w:spacing w:after="0"/>
        <w:ind w:left="0"/>
        <w:jc w:val="both"/>
      </w:pPr>
      <w:r>
        <w:rPr>
          <w:rFonts w:ascii="Times New Roman"/>
          <w:b w:val="false"/>
          <w:i w:val="false"/>
          <w:color w:val="000000"/>
          <w:sz w:val="28"/>
        </w:rPr>
        <w:t>
      Ауыл шаруашылығы жануарларын жаю қоршалған немесе қоршалмаған жайылымдарда ауыл шаруашылығы жануарларының иелері не олар уәкілеттік берген адамдар жүзеге асырады.</w:t>
      </w:r>
    </w:p>
    <w:bookmarkEnd w:id="21"/>
    <w:bookmarkStart w:name="z28" w:id="22"/>
    <w:p>
      <w:pPr>
        <w:spacing w:after="0"/>
        <w:ind w:left="0"/>
        <w:jc w:val="both"/>
      </w:pPr>
      <w:r>
        <w:rPr>
          <w:rFonts w:ascii="Times New Roman"/>
          <w:b w:val="false"/>
          <w:i w:val="false"/>
          <w:color w:val="000000"/>
          <w:sz w:val="28"/>
        </w:rPr>
        <w:t>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w:t>
      </w:r>
    </w:p>
    <w:bookmarkEnd w:id="22"/>
    <w:bookmarkStart w:name="z29" w:id="23"/>
    <w:p>
      <w:pPr>
        <w:spacing w:after="0"/>
        <w:ind w:left="0"/>
        <w:jc w:val="both"/>
      </w:pPr>
      <w:r>
        <w:rPr>
          <w:rFonts w:ascii="Times New Roman"/>
          <w:b w:val="false"/>
          <w:i w:val="false"/>
          <w:color w:val="000000"/>
          <w:sz w:val="28"/>
        </w:rPr>
        <w:t>
      Ауыл шаруашылығы жануарларын жаю орнына дейін және кері қарай жылжуы, ал тәуліктің қараңғы және түнгі уақытында ұстау орнына дейін айдап өту (айдау) ауыл шаруашылығы жануарларының иелерінің немесе олардың уәкілетті адамдарының қадағалауымен жүзеге асырылады.</w:t>
      </w:r>
    </w:p>
    <w:bookmarkEnd w:id="23"/>
    <w:bookmarkStart w:name="z30" w:id="24"/>
    <w:p>
      <w:pPr>
        <w:spacing w:after="0"/>
        <w:ind w:left="0"/>
        <w:jc w:val="both"/>
      </w:pPr>
      <w:r>
        <w:rPr>
          <w:rFonts w:ascii="Times New Roman"/>
          <w:b w:val="false"/>
          <w:i w:val="false"/>
          <w:color w:val="000000"/>
          <w:sz w:val="28"/>
        </w:rPr>
        <w:t>
      6. Мыналарға:</w:t>
      </w:r>
    </w:p>
    <w:bookmarkEnd w:id="24"/>
    <w:bookmarkStart w:name="z31" w:id="25"/>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bookmarkEnd w:id="25"/>
    <w:bookmarkStart w:name="z32" w:id="26"/>
    <w:p>
      <w:pPr>
        <w:spacing w:after="0"/>
        <w:ind w:left="0"/>
        <w:jc w:val="both"/>
      </w:pPr>
      <w:r>
        <w:rPr>
          <w:rFonts w:ascii="Times New Roman"/>
          <w:b w:val="false"/>
          <w:i w:val="false"/>
          <w:color w:val="000000"/>
          <w:sz w:val="28"/>
        </w:rPr>
        <w:t>
      2) міндетті ветеринариялық рәсімдерден өтпеген, оның ішінде егу және вакцинациялаудан өтпеген ауыл шаруашылығы жануарларын жаюға;</w:t>
      </w:r>
    </w:p>
    <w:bookmarkEnd w:id="26"/>
    <w:bookmarkStart w:name="z33" w:id="27"/>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bookmarkEnd w:id="27"/>
    <w:bookmarkStart w:name="z34" w:id="28"/>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8"/>
    <w:bookmarkStart w:name="z35" w:id="29"/>
    <w:p>
      <w:pPr>
        <w:spacing w:after="0"/>
        <w:ind w:left="0"/>
        <w:jc w:val="both"/>
      </w:pPr>
      <w:r>
        <w:rPr>
          <w:rFonts w:ascii="Times New Roman"/>
          <w:b w:val="false"/>
          <w:i w:val="false"/>
          <w:color w:val="000000"/>
          <w:sz w:val="28"/>
        </w:rPr>
        <w:t>
      5) бірдейлендірілмеген ауыл шаруашылығы жануарларын жаюға;</w:t>
      </w:r>
    </w:p>
    <w:bookmarkEnd w:id="29"/>
    <w:bookmarkStart w:name="z36" w:id="30"/>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сондай-ақ жаю ауыл шаруашылығы жануарлары иелерінің немесе олар уәкілеттік берген адамдардың қадағалауынсыз ауыл шаруашылығы жануарларын жаюға жол берілмейді.</w:t>
      </w:r>
    </w:p>
    <w:bookmarkEnd w:id="30"/>
    <w:bookmarkStart w:name="z37" w:id="31"/>
    <w:p>
      <w:pPr>
        <w:spacing w:after="0"/>
        <w:ind w:left="0"/>
        <w:jc w:val="both"/>
      </w:pPr>
      <w:r>
        <w:rPr>
          <w:rFonts w:ascii="Times New Roman"/>
          <w:b w:val="false"/>
          <w:i w:val="false"/>
          <w:color w:val="000000"/>
          <w:sz w:val="28"/>
        </w:rPr>
        <w:t xml:space="preserve">
      Бұл ретте, Қазақстан Республикасы Орман кодексінің 99-бабы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w:t>
      </w:r>
    </w:p>
    <w:bookmarkEnd w:id="31"/>
    <w:bookmarkStart w:name="z38" w:id="32"/>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w:t>
      </w:r>
    </w:p>
    <w:bookmarkEnd w:id="32"/>
    <w:bookmarkStart w:name="z39" w:id="33"/>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w:t>
      </w:r>
    </w:p>
    <w:bookmarkEnd w:id="33"/>
    <w:bookmarkStart w:name="z40" w:id="34"/>
    <w:p>
      <w:pPr>
        <w:spacing w:after="0"/>
        <w:ind w:left="0"/>
        <w:jc w:val="both"/>
      </w:pPr>
      <w:r>
        <w:rPr>
          <w:rFonts w:ascii="Times New Roman"/>
          <w:b w:val="false"/>
          <w:i w:val="false"/>
          <w:color w:val="000000"/>
          <w:sz w:val="28"/>
        </w:rPr>
        <w:t>
      9) қоғамдық шомылатын орындарда, тоғандарда, субұрқақтарда, су айдындарында және жалпыға ортақ пайдаланылатын су айдындарында ауыл шаруашылығы жануарларын суаруға жол берілмейді.</w:t>
      </w:r>
    </w:p>
    <w:bookmarkEnd w:id="34"/>
    <w:bookmarkStart w:name="z41" w:id="35"/>
    <w:p>
      <w:pPr>
        <w:spacing w:after="0"/>
        <w:ind w:left="0"/>
        <w:jc w:val="both"/>
      </w:pPr>
      <w:r>
        <w:rPr>
          <w:rFonts w:ascii="Times New Roman"/>
          <w:b w:val="false"/>
          <w:i w:val="false"/>
          <w:color w:val="000000"/>
          <w:sz w:val="28"/>
        </w:rPr>
        <w:t xml:space="preserve">
      Ауыл шаруашылығы жануарларын суару үшін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суару алаңдары мен басқа да құрылғылары бар санитариялық қорғау аймақтарынан тыс су объектілерін пайдалануға жол беріледі.</w:t>
      </w:r>
    </w:p>
    <w:bookmarkEnd w:id="35"/>
    <w:bookmarkStart w:name="z42" w:id="36"/>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 18-02/909 (Нормативтік құқықтық актілерді мемлекеттік тіркеу тізілімінде № 12259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орман қоры учаскелерінде шөп шабу және мал жаю қағидаларына сәйкес айқындалады.</w:t>
      </w:r>
    </w:p>
    <w:bookmarkEnd w:id="36"/>
    <w:bookmarkStart w:name="z43" w:id="37"/>
    <w:p>
      <w:pPr>
        <w:spacing w:after="0"/>
        <w:ind w:left="0"/>
        <w:jc w:val="both"/>
      </w:pPr>
      <w:r>
        <w:rPr>
          <w:rFonts w:ascii="Times New Roman"/>
          <w:b w:val="false"/>
          <w:i w:val="false"/>
          <w:color w:val="000000"/>
          <w:sz w:val="28"/>
        </w:rPr>
        <w:t>
      7. Қазақстан Республикасының табиғи-климаттық аймақтарына байланысты жаюдың басталу күні ауа температурасының Цельсий бойынша +10 градустан жоғары тұрақты кезеңіне орайластырылады.</w:t>
      </w:r>
    </w:p>
    <w:bookmarkEnd w:id="37"/>
    <w:bookmarkStart w:name="z44" w:id="38"/>
    <w:p>
      <w:pPr>
        <w:spacing w:after="0"/>
        <w:ind w:left="0"/>
        <w:jc w:val="both"/>
      </w:pPr>
      <w:r>
        <w:rPr>
          <w:rFonts w:ascii="Times New Roman"/>
          <w:b w:val="false"/>
          <w:i w:val="false"/>
          <w:color w:val="000000"/>
          <w:sz w:val="28"/>
        </w:rPr>
        <w:t>
      Әрбір маусымның (күндердің) жаю ұзақтығы нақты жылдың шарттарымен анықталады.</w:t>
      </w:r>
    </w:p>
    <w:bookmarkEnd w:id="38"/>
    <w:bookmarkStart w:name="z45" w:id="39"/>
    <w:p>
      <w:pPr>
        <w:spacing w:after="0"/>
        <w:ind w:left="0"/>
        <w:jc w:val="both"/>
      </w:pPr>
      <w:r>
        <w:rPr>
          <w:rFonts w:ascii="Times New Roman"/>
          <w:b w:val="false"/>
          <w:i w:val="false"/>
          <w:color w:val="000000"/>
          <w:sz w:val="28"/>
        </w:rPr>
        <w:t>
      8. Адамдардың сүйемелдеуінсіз жүрген ауыл шаруашылығы жануарлары қараусыз жануарлар болып есептеледі және иесі анықталғанға дейін уақытша ұстау үшін қоражайларға айдауға жатады.</w:t>
      </w:r>
    </w:p>
    <w:bookmarkEnd w:id="39"/>
    <w:bookmarkStart w:name="z46" w:id="40"/>
    <w:p>
      <w:pPr>
        <w:spacing w:after="0"/>
        <w:ind w:left="0"/>
        <w:jc w:val="both"/>
      </w:pPr>
      <w:r>
        <w:rPr>
          <w:rFonts w:ascii="Times New Roman"/>
          <w:b w:val="false"/>
          <w:i w:val="false"/>
          <w:color w:val="000000"/>
          <w:sz w:val="28"/>
        </w:rPr>
        <w:t xml:space="preserve">
      Ұсталған қараусыз жануарларды ұстау, иелеріне қайтару тәртібі және иелерінің жауапкершілігі Қазақстан Республикасының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bookmarkEnd w:id="40"/>
    <w:bookmarkStart w:name="z47" w:id="41"/>
    <w:p>
      <w:pPr>
        <w:spacing w:after="0"/>
        <w:ind w:left="0"/>
        <w:jc w:val="both"/>
      </w:pPr>
      <w:r>
        <w:rPr>
          <w:rFonts w:ascii="Times New Roman"/>
          <w:b w:val="false"/>
          <w:i w:val="false"/>
          <w:color w:val="000000"/>
          <w:sz w:val="28"/>
        </w:rPr>
        <w:t>
      9. Табиғи-климаттық аймақтарға байланысты республикада жайылымдарда ауыл шаруашылығы жануарларын маусымдық және жыл бойы бағу жүйесі қолданылады.</w:t>
      </w:r>
    </w:p>
    <w:bookmarkEnd w:id="41"/>
    <w:bookmarkStart w:name="z48" w:id="42"/>
    <w:p>
      <w:pPr>
        <w:spacing w:after="0"/>
        <w:ind w:left="0"/>
        <w:jc w:val="both"/>
      </w:pPr>
      <w:r>
        <w:rPr>
          <w:rFonts w:ascii="Times New Roman"/>
          <w:b w:val="false"/>
          <w:i w:val="false"/>
          <w:color w:val="000000"/>
          <w:sz w:val="28"/>
        </w:rPr>
        <w:t>
      Маусымдық жаю жүйесінде ауыл шаруашылығы жануарлары көктемде-жазда-күзде жайылымдарда, қыста-толыққанды азықтандыру арқылы қорада ұсталады.</w:t>
      </w:r>
    </w:p>
    <w:bookmarkEnd w:id="42"/>
    <w:bookmarkStart w:name="z49" w:id="43"/>
    <w:p>
      <w:pPr>
        <w:spacing w:after="0"/>
        <w:ind w:left="0"/>
        <w:jc w:val="both"/>
      </w:pPr>
      <w:r>
        <w:rPr>
          <w:rFonts w:ascii="Times New Roman"/>
          <w:b w:val="false"/>
          <w:i w:val="false"/>
          <w:color w:val="000000"/>
          <w:sz w:val="28"/>
        </w:rPr>
        <w:t>
      Жыл бойы жаю жүйесінде ауыл шаруашылығы жануарлары жыл бойы жайылымда болады.</w:t>
      </w:r>
    </w:p>
    <w:bookmarkEnd w:id="43"/>
    <w:bookmarkStart w:name="z50" w:id="44"/>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End w:id="44"/>
    <w:bookmarkStart w:name="z51" w:id="45"/>
    <w:p>
      <w:pPr>
        <w:spacing w:after="0"/>
        <w:ind w:left="0"/>
        <w:jc w:val="both"/>
      </w:pPr>
      <w:r>
        <w:rPr>
          <w:rFonts w:ascii="Times New Roman"/>
          <w:b w:val="false"/>
          <w:i w:val="false"/>
          <w:color w:val="000000"/>
          <w:sz w:val="28"/>
        </w:rPr>
        <w:t>
      10. Ауыл шаруашылығы жануарларын жаю кезінде жайылымдардың түрлік құрамын ескеріледі қажет, өйткені облыстағы барлық жайылымдар маусымдық сипатта болады, сондықтан эфемерлік жайылымдар көктемде, бетегелі-астық тұқымды және таулы - жазда, ал эфемерлік-жусан жайылымдар көктемде де, күзде де пайдаланылуы мүмкін.</w:t>
      </w:r>
    </w:p>
    <w:bookmarkEnd w:id="45"/>
    <w:bookmarkStart w:name="z52" w:id="46"/>
    <w:p>
      <w:pPr>
        <w:spacing w:after="0"/>
        <w:ind w:left="0"/>
        <w:jc w:val="both"/>
      </w:pPr>
      <w:r>
        <w:rPr>
          <w:rFonts w:ascii="Times New Roman"/>
          <w:b w:val="false"/>
          <w:i w:val="false"/>
          <w:color w:val="000000"/>
          <w:sz w:val="28"/>
        </w:rPr>
        <w:t>
      11. Ауыл шаруашылығы жануарлары түрі мен өсімдік түріне байланысты жаюдың алдында оңтайлы биіктік табиғи жайылымдарда шөптің тиімді биіктігі 2-ден 6 сантиметрге (бұдан әрі - см) дейін және екпе жайылымдарда 10 см-ден жоғары болуы тиіс.</w:t>
      </w:r>
    </w:p>
    <w:bookmarkEnd w:id="46"/>
    <w:bookmarkStart w:name="z53" w:id="47"/>
    <w:p>
      <w:pPr>
        <w:spacing w:after="0"/>
        <w:ind w:left="0"/>
        <w:jc w:val="both"/>
      </w:pPr>
      <w:r>
        <w:rPr>
          <w:rFonts w:ascii="Times New Roman"/>
          <w:b w:val="false"/>
          <w:i w:val="false"/>
          <w:color w:val="000000"/>
          <w:sz w:val="28"/>
        </w:rPr>
        <w:t>
      12. Шөлейт жайылымдарын пайдалану коэффициенті 60 пайыздан (бұдан әрі - %) ; шөлейт және құрғақ далада - 65% аспауы тиіс. Таулы жайылымдарды 70% коэффициентпен, көктемгі эфемер өсімдіктері бар учаскелер сияқты пайдалануға болады.</w:t>
      </w:r>
    </w:p>
    <w:bookmarkEnd w:id="47"/>
    <w:bookmarkStart w:name="z54" w:id="48"/>
    <w:p>
      <w:pPr>
        <w:spacing w:after="0"/>
        <w:ind w:left="0"/>
        <w:jc w:val="both"/>
      </w:pPr>
      <w:r>
        <w:rPr>
          <w:rFonts w:ascii="Times New Roman"/>
          <w:b w:val="false"/>
          <w:i w:val="false"/>
          <w:color w:val="000000"/>
          <w:sz w:val="28"/>
        </w:rPr>
        <w:t xml:space="preserve">
      13. Елді мекендер шегінде жергілікті халықтың ауыл шаруашылығы жануарларын жаю үшін жайылымдарды беру аудандақ маңызы бар қала, кент, ауыл, ауылдық округ әкімдерінің шешімдерімен, ал аудан, облыстық маңызы бар қала шегінде - Жайылымдарды басқару және оларды пайдалану жөніндегі </w:t>
      </w:r>
      <w:r>
        <w:rPr>
          <w:rFonts w:ascii="Times New Roman"/>
          <w:b w:val="false"/>
          <w:i w:val="false"/>
          <w:color w:val="000000"/>
          <w:sz w:val="28"/>
        </w:rPr>
        <w:t>жоспарға</w:t>
      </w:r>
      <w:r>
        <w:rPr>
          <w:rFonts w:ascii="Times New Roman"/>
          <w:b w:val="false"/>
          <w:i w:val="false"/>
          <w:color w:val="000000"/>
          <w:sz w:val="28"/>
        </w:rPr>
        <w:t xml:space="preserve"> (бұдан әрі - Жоспар) сәйкес ауданның (қалалардағы аудандардан басқа) облыстық маңызы бар қаланың жергілікті атқарушы органы жүзеге асырады.</w:t>
      </w:r>
    </w:p>
    <w:bookmarkEnd w:id="48"/>
    <w:bookmarkStart w:name="z55" w:id="49"/>
    <w:p>
      <w:pPr>
        <w:spacing w:after="0"/>
        <w:ind w:left="0"/>
        <w:jc w:val="both"/>
      </w:pPr>
      <w:r>
        <w:rPr>
          <w:rFonts w:ascii="Times New Roman"/>
          <w:b w:val="false"/>
          <w:i w:val="false"/>
          <w:color w:val="000000"/>
          <w:sz w:val="28"/>
        </w:rPr>
        <w:t>
      14. Жоспар ауданның немесе облыстық маңызы бар қаланың жергілікті атқарушы уәкілетті органымен қысқа мерзімді (бір жылға дейін) және (немесе) ұзақ мерзімді (екі жылға дейін) кезеңге бекітілген нормативтік құқықтық акті болып табылады.</w:t>
      </w:r>
    </w:p>
    <w:bookmarkEnd w:id="49"/>
    <w:bookmarkStart w:name="z56" w:id="50"/>
    <w:p>
      <w:pPr>
        <w:spacing w:after="0"/>
        <w:ind w:left="0"/>
        <w:jc w:val="both"/>
      </w:pPr>
      <w:r>
        <w:rPr>
          <w:rFonts w:ascii="Times New Roman"/>
          <w:b w:val="false"/>
          <w:i w:val="false"/>
          <w:color w:val="000000"/>
          <w:sz w:val="28"/>
        </w:rPr>
        <w:t>
      15. Жоспарды ауданның (қаладағы аудандардан басқа), облыстық маңызы бар қаланың жергілікті атқарушы органдары аудандық маңызы бар қалалардың, кенттің, ауылдың, ауылдық округтің әкімдері және жергілікті өзін-өзі басқару органдары әкімшілік аумақтық бірліктің аумағында ауыл шаруашылығы жануарларын жаю дәстүріне сәйкес әзірелейді.</w:t>
      </w:r>
    </w:p>
    <w:bookmarkEnd w:id="50"/>
    <w:bookmarkStart w:name="z57" w:id="51"/>
    <w:p>
      <w:pPr>
        <w:spacing w:after="0"/>
        <w:ind w:left="0"/>
        <w:jc w:val="both"/>
      </w:pPr>
      <w:r>
        <w:rPr>
          <w:rFonts w:ascii="Times New Roman"/>
          <w:b w:val="false"/>
          <w:i w:val="false"/>
          <w:color w:val="000000"/>
          <w:sz w:val="28"/>
        </w:rPr>
        <w:t xml:space="preserve">
      16. Ауыл шаруашылығы жануарларын жайылымдарда жаю </w:t>
      </w:r>
      <w:r>
        <w:rPr>
          <w:rFonts w:ascii="Times New Roman"/>
          <w:b w:val="false"/>
          <w:i w:val="false"/>
          <w:color w:val="000000"/>
          <w:sz w:val="28"/>
        </w:rPr>
        <w:t>Жоспарға</w:t>
      </w:r>
      <w:r>
        <w:rPr>
          <w:rFonts w:ascii="Times New Roman"/>
          <w:b w:val="false"/>
          <w:i w:val="false"/>
          <w:color w:val="000000"/>
          <w:sz w:val="28"/>
        </w:rPr>
        <w:t xml:space="preserve"> сәйкес жүзеге асырылады.</w:t>
      </w:r>
    </w:p>
    <w:bookmarkEnd w:id="51"/>
    <w:bookmarkStart w:name="z58" w:id="52"/>
    <w:p>
      <w:pPr>
        <w:spacing w:after="0"/>
        <w:ind w:left="0"/>
        <w:jc w:val="both"/>
      </w:pPr>
      <w:r>
        <w:rPr>
          <w:rFonts w:ascii="Times New Roman"/>
          <w:b w:val="false"/>
          <w:i w:val="false"/>
          <w:color w:val="000000"/>
          <w:sz w:val="28"/>
        </w:rPr>
        <w:t>
      17. Ауыл шаруашылығы малдарын жаю мен жылжытудың маусымдық маршруттарын белгілейтін жайылымдарды пайдалану күнтізбелік графигі Жоспарға сәйкес анықталады.</w:t>
      </w:r>
    </w:p>
    <w:bookmarkEnd w:id="52"/>
    <w:bookmarkStart w:name="z59" w:id="53"/>
    <w:p>
      <w:pPr>
        <w:spacing w:after="0"/>
        <w:ind w:left="0"/>
        <w:jc w:val="both"/>
      </w:pPr>
      <w:r>
        <w:rPr>
          <w:rFonts w:ascii="Times New Roman"/>
          <w:b w:val="false"/>
          <w:i w:val="false"/>
          <w:color w:val="000000"/>
          <w:sz w:val="28"/>
        </w:rPr>
        <w:t>
      18. Мемлекеттік меншіктегі кенттер мен ауылдық елді мекендер аумағының шегінде орналасқан жайылымдар жергілікті халықтың ауыл шаруашылығы жануарларының аналық (сауын) мал басын күтіп-ұстау жөніндегі мұқтажын қанағаттандыру үшін беріледі.</w:t>
      </w:r>
    </w:p>
    <w:bookmarkEnd w:id="53"/>
    <w:bookmarkStart w:name="z60" w:id="54"/>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жайылымдарда басқа ауыл шаруашылығы жануарларын жаюға "Жайылымдардың жалпы алаңына жүктеменің рұқсат етілген шекті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11064 болып тіркелген) бекітілген жүктеменің рұқсат етілген шекті нормалары сақталған жағдайда ғана жол беріледі.</w:t>
      </w:r>
    </w:p>
    <w:bookmarkEnd w:id="54"/>
    <w:bookmarkStart w:name="z61" w:id="55"/>
    <w:p>
      <w:pPr>
        <w:spacing w:after="0"/>
        <w:ind w:left="0"/>
        <w:jc w:val="both"/>
      </w:pPr>
      <w:r>
        <w:rPr>
          <w:rFonts w:ascii="Times New Roman"/>
          <w:b w:val="false"/>
          <w:i w:val="false"/>
          <w:color w:val="000000"/>
          <w:sz w:val="28"/>
        </w:rPr>
        <w:t>
      Жайылымдардың жалпы алаңына жүктеменің рұқсат етілген шекті нормалары асып кеткен жағдайда Жоспарға сәйкес аудандық маңызы бар қала, кент, ауыл, ауылдық округ шегінде беріледі.</w:t>
      </w:r>
    </w:p>
    <w:bookmarkEnd w:id="55"/>
    <w:bookmarkStart w:name="z62" w:id="56"/>
    <w:p>
      <w:pPr>
        <w:spacing w:after="0"/>
        <w:ind w:left="0"/>
        <w:jc w:val="both"/>
      </w:pPr>
      <w:r>
        <w:rPr>
          <w:rFonts w:ascii="Times New Roman"/>
          <w:b w:val="false"/>
          <w:i w:val="false"/>
          <w:color w:val="000000"/>
          <w:sz w:val="28"/>
        </w:rPr>
        <w:t>
      20. Аудандық маңызы бар қала, кент, ауыл, ауылдық округ шегінде жайылымдармен қаматамасыз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56"/>
    <w:bookmarkStart w:name="z63" w:id="57"/>
    <w:p>
      <w:pPr>
        <w:spacing w:after="0"/>
        <w:ind w:left="0"/>
        <w:jc w:val="both"/>
      </w:pPr>
      <w:r>
        <w:rPr>
          <w:rFonts w:ascii="Times New Roman"/>
          <w:b w:val="false"/>
          <w:i w:val="false"/>
          <w:color w:val="000000"/>
          <w:sz w:val="28"/>
        </w:rPr>
        <w:t>
      21. Ауыл шаруашылығы жануарларын жайылымдарда бағу 15-20 см биіктікте қар жауғанда аяқталады.</w:t>
      </w:r>
    </w:p>
    <w:bookmarkEnd w:id="57"/>
    <w:bookmarkStart w:name="z64" w:id="58"/>
    <w:p>
      <w:pPr>
        <w:spacing w:after="0"/>
        <w:ind w:left="0"/>
        <w:jc w:val="left"/>
      </w:pPr>
      <w:r>
        <w:rPr>
          <w:rFonts w:ascii="Times New Roman"/>
          <w:b/>
          <w:i w:val="false"/>
          <w:color w:val="000000"/>
        </w:rPr>
        <w:t xml:space="preserve"> 1-параграф. Ауыл шаруашылығы жануарларын айдауды ұйымдастыру</w:t>
      </w:r>
    </w:p>
    <w:bookmarkEnd w:id="58"/>
    <w:bookmarkStart w:name="z65" w:id="59"/>
    <w:p>
      <w:pPr>
        <w:spacing w:after="0"/>
        <w:ind w:left="0"/>
        <w:jc w:val="both"/>
      </w:pPr>
      <w:r>
        <w:rPr>
          <w:rFonts w:ascii="Times New Roman"/>
          <w:b w:val="false"/>
          <w:i w:val="false"/>
          <w:color w:val="000000"/>
          <w:sz w:val="28"/>
        </w:rPr>
        <w:t>
      22. Айдау үшін жасы, жынысы, қоңдылығы бірдей сау ауыл шаруашылығы жануарлардан үйірлер, отарлар, табындар жинақталады.</w:t>
      </w:r>
    </w:p>
    <w:bookmarkEnd w:id="59"/>
    <w:bookmarkStart w:name="z66" w:id="60"/>
    <w:p>
      <w:pPr>
        <w:spacing w:after="0"/>
        <w:ind w:left="0"/>
        <w:jc w:val="both"/>
      </w:pPr>
      <w:r>
        <w:rPr>
          <w:rFonts w:ascii="Times New Roman"/>
          <w:b w:val="false"/>
          <w:i w:val="false"/>
          <w:color w:val="000000"/>
          <w:sz w:val="28"/>
        </w:rPr>
        <w:t>
      Ауыл шаруашылығы жануарларының саны, оның ішінде қойлар мен ешкілер 600-800 басты, ірі қара мал 250 бастан аспайтын мөлшерді, жылқылар 200 бастан аспайтын мөлшерде, түйе 120 бастан аспайтын мөлшерді құрайды.</w:t>
      </w:r>
    </w:p>
    <w:bookmarkEnd w:id="60"/>
    <w:bookmarkStart w:name="z67" w:id="61"/>
    <w:p>
      <w:pPr>
        <w:spacing w:after="0"/>
        <w:ind w:left="0"/>
        <w:jc w:val="both"/>
      </w:pPr>
      <w:r>
        <w:rPr>
          <w:rFonts w:ascii="Times New Roman"/>
          <w:b w:val="false"/>
          <w:i w:val="false"/>
          <w:color w:val="000000"/>
          <w:sz w:val="28"/>
        </w:rPr>
        <w:t xml:space="preserve">
      Айдауға жататын ауыл шаруашылығы жануарларын іріктеу нормалары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61"/>
    <w:bookmarkStart w:name="z68" w:id="62"/>
    <w:p>
      <w:pPr>
        <w:spacing w:after="0"/>
        <w:ind w:left="0"/>
        <w:jc w:val="both"/>
      </w:pPr>
      <w:r>
        <w:rPr>
          <w:rFonts w:ascii="Times New Roman"/>
          <w:b w:val="false"/>
          <w:i w:val="false"/>
          <w:color w:val="000000"/>
          <w:sz w:val="28"/>
        </w:rPr>
        <w:t xml:space="preserve">
      23. Айдауға жататын ауыл шаруашылығы жануарларының түріне, жыныстық-жастық тобына және қоңдылығына қарай жинақтау нормалары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62"/>
    <w:bookmarkStart w:name="z69" w:id="63"/>
    <w:p>
      <w:pPr>
        <w:spacing w:after="0"/>
        <w:ind w:left="0"/>
        <w:jc w:val="both"/>
      </w:pPr>
      <w:r>
        <w:rPr>
          <w:rFonts w:ascii="Times New Roman"/>
          <w:b w:val="false"/>
          <w:i w:val="false"/>
          <w:color w:val="000000"/>
          <w:sz w:val="28"/>
        </w:rPr>
        <w:t xml:space="preserve">
      Ауыл шаруашылығы жануарларын жаюды жүзеге асыратын бір адамға арналған жүктеме нормалары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63"/>
    <w:bookmarkStart w:name="z70" w:id="64"/>
    <w:p>
      <w:pPr>
        <w:spacing w:after="0"/>
        <w:ind w:left="0"/>
        <w:jc w:val="both"/>
      </w:pPr>
      <w:r>
        <w:rPr>
          <w:rFonts w:ascii="Times New Roman"/>
          <w:b w:val="false"/>
          <w:i w:val="false"/>
          <w:color w:val="000000"/>
          <w:sz w:val="28"/>
        </w:rPr>
        <w:t>
      24. Ауыл шаруашылығы жануарларын айдаудың барлық жолында ауыл шаруашылығы жануарларының топтарын араластыруға жол берілмейді.</w:t>
      </w:r>
    </w:p>
    <w:bookmarkEnd w:id="64"/>
    <w:bookmarkStart w:name="z71" w:id="65"/>
    <w:p>
      <w:pPr>
        <w:spacing w:after="0"/>
        <w:ind w:left="0"/>
        <w:jc w:val="both"/>
      </w:pPr>
      <w:r>
        <w:rPr>
          <w:rFonts w:ascii="Times New Roman"/>
          <w:b w:val="false"/>
          <w:i w:val="false"/>
          <w:color w:val="000000"/>
          <w:sz w:val="28"/>
        </w:rPr>
        <w:t>
      25.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егу және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65"/>
    <w:bookmarkStart w:name="z72" w:id="66"/>
    <w:p>
      <w:pPr>
        <w:spacing w:after="0"/>
        <w:ind w:left="0"/>
        <w:jc w:val="both"/>
      </w:pPr>
      <w:r>
        <w:rPr>
          <w:rFonts w:ascii="Times New Roman"/>
          <w:b w:val="false"/>
          <w:i w:val="false"/>
          <w:color w:val="000000"/>
          <w:sz w:val="28"/>
        </w:rPr>
        <w:t xml:space="preserve">
      26. Ауыл шаруашылығы жануарларын айдау үшін Қазақстан Республикасы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уақытша (маусымдық) пайдаланылатын және ұзақ мерзімді пайдаланылатын мал айдайтын жолдар (бұдан әрі - мал айдайтын жолдар) жобаланады.</w:t>
      </w:r>
    </w:p>
    <w:bookmarkEnd w:id="66"/>
    <w:bookmarkStart w:name="z73" w:id="67"/>
    <w:p>
      <w:pPr>
        <w:spacing w:after="0"/>
        <w:ind w:left="0"/>
        <w:jc w:val="both"/>
      </w:pPr>
      <w:r>
        <w:rPr>
          <w:rFonts w:ascii="Times New Roman"/>
          <w:b w:val="false"/>
          <w:i w:val="false"/>
          <w:color w:val="000000"/>
          <w:sz w:val="28"/>
        </w:rPr>
        <w:t xml:space="preserve">
      27. Мал айдайтын жолдар аудандардың, облыстық маңызы бар қаланың жергілікті атқарушы органдары "Ветеринария туралы" Қазақстан Республикасының Заңының 21-бабы </w:t>
      </w:r>
      <w:r>
        <w:rPr>
          <w:rFonts w:ascii="Times New Roman"/>
          <w:b w:val="false"/>
          <w:i w:val="false"/>
          <w:color w:val="000000"/>
          <w:sz w:val="28"/>
        </w:rPr>
        <w:t>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End w:id="67"/>
    <w:bookmarkStart w:name="z74" w:id="68"/>
    <w:p>
      <w:pPr>
        <w:spacing w:after="0"/>
        <w:ind w:left="0"/>
        <w:jc w:val="both"/>
      </w:pPr>
      <w:r>
        <w:rPr>
          <w:rFonts w:ascii="Times New Roman"/>
          <w:b w:val="false"/>
          <w:i w:val="false"/>
          <w:color w:val="000000"/>
          <w:sz w:val="28"/>
        </w:rPr>
        <w:t>
      28.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w:t>
      </w:r>
    </w:p>
    <w:bookmarkEnd w:id="68"/>
    <w:bookmarkStart w:name="z75" w:id="69"/>
    <w:p>
      <w:pPr>
        <w:spacing w:after="0"/>
        <w:ind w:left="0"/>
        <w:jc w:val="both"/>
      </w:pPr>
      <w:r>
        <w:rPr>
          <w:rFonts w:ascii="Times New Roman"/>
          <w:b w:val="false"/>
          <w:i w:val="false"/>
          <w:color w:val="000000"/>
          <w:sz w:val="28"/>
        </w:rPr>
        <w:t>
      29.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69"/>
    <w:bookmarkStart w:name="z76" w:id="70"/>
    <w:p>
      <w:pPr>
        <w:spacing w:after="0"/>
        <w:ind w:left="0"/>
        <w:jc w:val="both"/>
      </w:pPr>
      <w:r>
        <w:rPr>
          <w:rFonts w:ascii="Times New Roman"/>
          <w:b w:val="false"/>
          <w:i w:val="false"/>
          <w:color w:val="000000"/>
          <w:sz w:val="28"/>
        </w:rPr>
        <w:t>
      Мал айдайтын жолдың жалпы алаңы қызмет көрсетілетін барлық аумақтың 4-5%-ынан аспайды.</w:t>
      </w:r>
    </w:p>
    <w:bookmarkEnd w:id="70"/>
    <w:bookmarkStart w:name="z77" w:id="71"/>
    <w:p>
      <w:pPr>
        <w:spacing w:after="0"/>
        <w:ind w:left="0"/>
        <w:jc w:val="both"/>
      </w:pPr>
      <w:r>
        <w:rPr>
          <w:rFonts w:ascii="Times New Roman"/>
          <w:b w:val="false"/>
          <w:i w:val="false"/>
          <w:color w:val="000000"/>
          <w:sz w:val="28"/>
        </w:rPr>
        <w:t>
      30. Жолдың ұзындығы үлкен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bookmarkEnd w:id="71"/>
    <w:bookmarkStart w:name="z78" w:id="72"/>
    <w:p>
      <w:pPr>
        <w:spacing w:after="0"/>
        <w:ind w:left="0"/>
        <w:jc w:val="both"/>
      </w:pPr>
      <w:r>
        <w:rPr>
          <w:rFonts w:ascii="Times New Roman"/>
          <w:b w:val="false"/>
          <w:i w:val="false"/>
          <w:color w:val="000000"/>
          <w:sz w:val="28"/>
        </w:rPr>
        <w:t>
      Бұл жағдайларда мал айдайтын жолдың ені 200-300-ден 1000 метрге дейін және одан да көп алаңды құрайды.</w:t>
      </w:r>
    </w:p>
    <w:bookmarkEnd w:id="72"/>
    <w:bookmarkStart w:name="z79" w:id="73"/>
    <w:p>
      <w:pPr>
        <w:spacing w:after="0"/>
        <w:ind w:left="0"/>
        <w:jc w:val="both"/>
      </w:pPr>
      <w:r>
        <w:rPr>
          <w:rFonts w:ascii="Times New Roman"/>
          <w:b w:val="false"/>
          <w:i w:val="false"/>
          <w:color w:val="000000"/>
          <w:sz w:val="28"/>
        </w:rPr>
        <w:t>
      31. Жайылымның жазық жерінде ауыл шаруашылығы жануарларын суару радиусы:</w:t>
      </w:r>
    </w:p>
    <w:bookmarkEnd w:id="73"/>
    <w:bookmarkStart w:name="z80" w:id="74"/>
    <w:p>
      <w:pPr>
        <w:spacing w:after="0"/>
        <w:ind w:left="0"/>
        <w:jc w:val="both"/>
      </w:pPr>
      <w:r>
        <w:rPr>
          <w:rFonts w:ascii="Times New Roman"/>
          <w:b w:val="false"/>
          <w:i w:val="false"/>
          <w:color w:val="000000"/>
          <w:sz w:val="28"/>
        </w:rPr>
        <w:t>
      ірі қара мал үшін далалық және орманды дала аймақтарында 2-4 км, қуаң далада, жартылай шөлейт және шөлейт жерлерде 4-6 км;</w:t>
      </w:r>
    </w:p>
    <w:bookmarkEnd w:id="74"/>
    <w:bookmarkStart w:name="z81" w:id="75"/>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жартылай шөлейт және шөлейт жерлерде 5-7 км;</w:t>
      </w:r>
    </w:p>
    <w:bookmarkEnd w:id="75"/>
    <w:bookmarkStart w:name="z82" w:id="76"/>
    <w:p>
      <w:pPr>
        <w:spacing w:after="0"/>
        <w:ind w:left="0"/>
        <w:jc w:val="both"/>
      </w:pPr>
      <w:r>
        <w:rPr>
          <w:rFonts w:ascii="Times New Roman"/>
          <w:b w:val="false"/>
          <w:i w:val="false"/>
          <w:color w:val="000000"/>
          <w:sz w:val="28"/>
        </w:rPr>
        <w:t>
      түйелер үшін далалық және орманды дала аймақтарында 6-7 км, қуаң далада, жартылай шөлейт және шөлейт жерлерде 7-8 км;</w:t>
      </w:r>
    </w:p>
    <w:bookmarkEnd w:id="76"/>
    <w:bookmarkStart w:name="z83" w:id="77"/>
    <w:p>
      <w:pPr>
        <w:spacing w:after="0"/>
        <w:ind w:left="0"/>
        <w:jc w:val="both"/>
      </w:pPr>
      <w:r>
        <w:rPr>
          <w:rFonts w:ascii="Times New Roman"/>
          <w:b w:val="false"/>
          <w:i w:val="false"/>
          <w:color w:val="000000"/>
          <w:sz w:val="28"/>
        </w:rPr>
        <w:t>
      қой мен ешкілер үшін далалық және орманды дала аймақтарында 2,5-4 км, қуаң далада, жартылай шөлейт және шөлейт жерлерде 3-6 км.</w:t>
      </w:r>
    </w:p>
    <w:bookmarkEnd w:id="77"/>
    <w:bookmarkStart w:name="z84" w:id="78"/>
    <w:p>
      <w:pPr>
        <w:spacing w:after="0"/>
        <w:ind w:left="0"/>
        <w:jc w:val="left"/>
      </w:pPr>
      <w:r>
        <w:rPr>
          <w:rFonts w:ascii="Times New Roman"/>
          <w:b/>
          <w:i w:val="false"/>
          <w:color w:val="000000"/>
        </w:rPr>
        <w:t xml:space="preserve"> 2-параграф. Ауыл шаруашылығы жануарларын жаюды ұйымдастыру</w:t>
      </w:r>
    </w:p>
    <w:bookmarkEnd w:id="78"/>
    <w:bookmarkStart w:name="z85" w:id="79"/>
    <w:p>
      <w:pPr>
        <w:spacing w:after="0"/>
        <w:ind w:left="0"/>
        <w:jc w:val="both"/>
      </w:pPr>
      <w:r>
        <w:rPr>
          <w:rFonts w:ascii="Times New Roman"/>
          <w:b w:val="false"/>
          <w:i w:val="false"/>
          <w:color w:val="000000"/>
          <w:sz w:val="28"/>
        </w:rPr>
        <w:t>
      32. Аудандардың, облыстық маңызы бар қаланың жергілікті атқарушы органдары:</w:t>
      </w:r>
    </w:p>
    <w:bookmarkEnd w:id="79"/>
    <w:bookmarkStart w:name="z86" w:id="80"/>
    <w:p>
      <w:pPr>
        <w:spacing w:after="0"/>
        <w:ind w:left="0"/>
        <w:jc w:val="both"/>
      </w:pPr>
      <w:r>
        <w:rPr>
          <w:rFonts w:ascii="Times New Roman"/>
          <w:b w:val="false"/>
          <w:i w:val="false"/>
          <w:color w:val="000000"/>
          <w:sz w:val="28"/>
        </w:rPr>
        <w:t>
      1) Жоспардың іске асырылуын;</w:t>
      </w:r>
    </w:p>
    <w:bookmarkEnd w:id="80"/>
    <w:bookmarkStart w:name="z87" w:id="81"/>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 және ауданның, облыстық маңызы бар қаланың жергілікті өкілді органына оны іске асыру қорытындылары туралы жыл сайынғы есепті ұсынуды қамтамасыз етеді.</w:t>
      </w:r>
    </w:p>
    <w:bookmarkEnd w:id="81"/>
    <w:bookmarkStart w:name="z88" w:id="82"/>
    <w:p>
      <w:pPr>
        <w:spacing w:after="0"/>
        <w:ind w:left="0"/>
        <w:jc w:val="both"/>
      </w:pPr>
      <w:r>
        <w:rPr>
          <w:rFonts w:ascii="Times New Roman"/>
          <w:b w:val="false"/>
          <w:i w:val="false"/>
          <w:color w:val="000000"/>
          <w:sz w:val="28"/>
        </w:rPr>
        <w:t>
      33. Аудандық маңызы бар қала, кент, ауыл, ауылдық округ әкімдері жайылымдық кезең басталудың алдында:</w:t>
      </w:r>
    </w:p>
    <w:bookmarkEnd w:id="82"/>
    <w:bookmarkStart w:name="z89" w:id="83"/>
    <w:p>
      <w:pPr>
        <w:spacing w:after="0"/>
        <w:ind w:left="0"/>
        <w:jc w:val="both"/>
      </w:pPr>
      <w:r>
        <w:rPr>
          <w:rFonts w:ascii="Times New Roman"/>
          <w:b w:val="false"/>
          <w:i w:val="false"/>
          <w:color w:val="000000"/>
          <w:sz w:val="28"/>
        </w:rPr>
        <w:t>
      1) Жоспардың іске асырылуын қамтамасыз етуді және жергілікті өзін-өзі басқару органына (жергілікті қоғамдастық жиынына) оны іске асыру қорытындылары туралы жыл сайынғы есепті ұсынуды;</w:t>
      </w:r>
    </w:p>
    <w:bookmarkEnd w:id="83"/>
    <w:bookmarkStart w:name="z90" w:id="84"/>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w:t>
      </w:r>
    </w:p>
    <w:bookmarkEnd w:id="84"/>
    <w:bookmarkStart w:name="z91" w:id="85"/>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bookmarkEnd w:id="85"/>
    <w:bookmarkStart w:name="z92" w:id="86"/>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bookmarkEnd w:id="86"/>
    <w:bookmarkStart w:name="z93" w:id="87"/>
    <w:p>
      <w:pPr>
        <w:spacing w:after="0"/>
        <w:ind w:left="0"/>
        <w:jc w:val="both"/>
      </w:pPr>
      <w:r>
        <w:rPr>
          <w:rFonts w:ascii="Times New Roman"/>
          <w:b w:val="false"/>
          <w:i w:val="false"/>
          <w:color w:val="000000"/>
          <w:sz w:val="28"/>
        </w:rPr>
        <w:t>
      5) ауыл шаруашылығы жануарларын бірдейлендіруді қамтамасыз етеді;</w:t>
      </w:r>
    </w:p>
    <w:bookmarkEnd w:id="87"/>
    <w:bookmarkStart w:name="z94" w:id="88"/>
    <w:p>
      <w:pPr>
        <w:spacing w:after="0"/>
        <w:ind w:left="0"/>
        <w:jc w:val="both"/>
      </w:pPr>
      <w:r>
        <w:rPr>
          <w:rFonts w:ascii="Times New Roman"/>
          <w:b w:val="false"/>
          <w:i w:val="false"/>
          <w:color w:val="000000"/>
          <w:sz w:val="28"/>
        </w:rPr>
        <w:t>
      6) ауыл шаруашылығы жануарларын жиналатын орындарды;</w:t>
      </w:r>
    </w:p>
    <w:bookmarkEnd w:id="88"/>
    <w:bookmarkStart w:name="z95" w:id="89"/>
    <w:p>
      <w:pPr>
        <w:spacing w:after="0"/>
        <w:ind w:left="0"/>
        <w:jc w:val="both"/>
      </w:pPr>
      <w:r>
        <w:rPr>
          <w:rFonts w:ascii="Times New Roman"/>
          <w:b w:val="false"/>
          <w:i w:val="false"/>
          <w:color w:val="000000"/>
          <w:sz w:val="28"/>
        </w:rPr>
        <w:t>
      7) елді мекен ішіндегі ауыл шаруашылығы жануарларын табынды жиналатын орнына дейін, жайылатын учаскелерге дейін және кері айдау бағдарларды;</w:t>
      </w:r>
    </w:p>
    <w:bookmarkEnd w:id="89"/>
    <w:bookmarkStart w:name="z96" w:id="90"/>
    <w:p>
      <w:pPr>
        <w:spacing w:after="0"/>
        <w:ind w:left="0"/>
        <w:jc w:val="both"/>
      </w:pPr>
      <w:r>
        <w:rPr>
          <w:rFonts w:ascii="Times New Roman"/>
          <w:b w:val="false"/>
          <w:i w:val="false"/>
          <w:color w:val="000000"/>
          <w:sz w:val="28"/>
        </w:rPr>
        <w:t>
      8) елді мекендер айналасындағы жайылымдарда ауыл шаруашылығы жануарларын жаюға арналған учаскелерді;</w:t>
      </w:r>
    </w:p>
    <w:bookmarkEnd w:id="90"/>
    <w:bookmarkStart w:name="z97" w:id="91"/>
    <w:p>
      <w:pPr>
        <w:spacing w:after="0"/>
        <w:ind w:left="0"/>
        <w:jc w:val="both"/>
      </w:pPr>
      <w:r>
        <w:rPr>
          <w:rFonts w:ascii="Times New Roman"/>
          <w:b w:val="false"/>
          <w:i w:val="false"/>
          <w:color w:val="000000"/>
          <w:sz w:val="28"/>
        </w:rPr>
        <w:t>
      9) аудандық маңызы бар қала, кент, ауыл, ауылдық округ шегінде жайылымдармен қамтамасыз етілмеген ауыл шаруашылығы жануарларын шалғайдағы жайылымдарға айдау бағдарларын;</w:t>
      </w:r>
    </w:p>
    <w:bookmarkEnd w:id="91"/>
    <w:bookmarkStart w:name="z98" w:id="92"/>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bookmarkEnd w:id="92"/>
    <w:bookmarkStart w:name="z99" w:id="93"/>
    <w:p>
      <w:pPr>
        <w:spacing w:after="0"/>
        <w:ind w:left="0"/>
        <w:jc w:val="both"/>
      </w:pPr>
      <w:r>
        <w:rPr>
          <w:rFonts w:ascii="Times New Roman"/>
          <w:b w:val="false"/>
          <w:i w:val="false"/>
          <w:color w:val="000000"/>
          <w:sz w:val="28"/>
        </w:rPr>
        <w:t>
      34. Ауыл шаруашылығы жануарларының иелері не олар уәкілеттілік берген адамдар:</w:t>
      </w:r>
    </w:p>
    <w:bookmarkEnd w:id="93"/>
    <w:bookmarkStart w:name="z100" w:id="94"/>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bookmarkEnd w:id="94"/>
    <w:bookmarkStart w:name="z101" w:id="95"/>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bookmarkEnd w:id="95"/>
    <w:bookmarkStart w:name="z102" w:id="96"/>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bookmarkEnd w:id="96"/>
    <w:bookmarkStart w:name="z103" w:id="97"/>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айдау (айдау) кезінде сүйемелдеу;</w:t>
      </w:r>
    </w:p>
    <w:bookmarkEnd w:id="97"/>
    <w:bookmarkStart w:name="z104" w:id="98"/>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End w:id="98"/>
    <w:bookmarkStart w:name="z105" w:id="99"/>
    <w:p>
      <w:pPr>
        <w:spacing w:after="0"/>
        <w:ind w:left="0"/>
        <w:jc w:val="both"/>
      </w:pPr>
      <w:r>
        <w:rPr>
          <w:rFonts w:ascii="Times New Roman"/>
          <w:b w:val="false"/>
          <w:i w:val="false"/>
          <w:color w:val="000000"/>
          <w:sz w:val="28"/>
        </w:rPr>
        <w:t>
      35. Ауыл шаруашылығы жануарларын жаю Қағидаларын бұзу Қазақстан Республикасының заңнамасымен қарастырылған жауапкершілікке әкеп соғады.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облысының </w:t>
            </w:r>
            <w:r>
              <w:br/>
            </w:r>
            <w:r>
              <w:rPr>
                <w:rFonts w:ascii="Times New Roman"/>
                <w:b w:val="false"/>
                <w:i w:val="false"/>
                <w:color w:val="000000"/>
                <w:sz w:val="20"/>
              </w:rPr>
              <w:t xml:space="preserve">аумағында ауыл шаруашылығы </w:t>
            </w:r>
            <w:r>
              <w:br/>
            </w:r>
            <w:r>
              <w:rPr>
                <w:rFonts w:ascii="Times New Roman"/>
                <w:b w:val="false"/>
                <w:i w:val="false"/>
                <w:color w:val="000000"/>
                <w:sz w:val="20"/>
              </w:rPr>
              <w:t xml:space="preserve">жануарларын жаюдың </w:t>
            </w:r>
            <w:r>
              <w:br/>
            </w:r>
            <w:r>
              <w:rPr>
                <w:rFonts w:ascii="Times New Roman"/>
                <w:b w:val="false"/>
                <w:i w:val="false"/>
                <w:color w:val="000000"/>
                <w:sz w:val="20"/>
              </w:rPr>
              <w:t>қағидаларына 1-қосымша</w:t>
            </w:r>
          </w:p>
        </w:tc>
      </w:tr>
    </w:tbl>
    <w:bookmarkStart w:name="z107" w:id="100"/>
    <w:p>
      <w:pPr>
        <w:spacing w:after="0"/>
        <w:ind w:left="0"/>
        <w:jc w:val="left"/>
      </w:pPr>
      <w:r>
        <w:rPr>
          <w:rFonts w:ascii="Times New Roman"/>
          <w:b/>
          <w:i w:val="false"/>
          <w:color w:val="000000"/>
        </w:rPr>
        <w:t xml:space="preserve"> Айдауға жататын ауыл шаруашылығы жануарларын іріктеу нормалары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7"/>
        <w:gridCol w:w="4856"/>
        <w:gridCol w:w="3557"/>
      </w:tblGrid>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облысының </w:t>
            </w:r>
            <w:r>
              <w:br/>
            </w:r>
            <w:r>
              <w:rPr>
                <w:rFonts w:ascii="Times New Roman"/>
                <w:b w:val="false"/>
                <w:i w:val="false"/>
                <w:color w:val="000000"/>
                <w:sz w:val="20"/>
              </w:rPr>
              <w:t xml:space="preserve">аумағында ауыл шаруашылығы </w:t>
            </w:r>
            <w:r>
              <w:br/>
            </w:r>
            <w:r>
              <w:rPr>
                <w:rFonts w:ascii="Times New Roman"/>
                <w:b w:val="false"/>
                <w:i w:val="false"/>
                <w:color w:val="000000"/>
                <w:sz w:val="20"/>
              </w:rPr>
              <w:t xml:space="preserve">жануарларын жаюдың </w:t>
            </w:r>
            <w:r>
              <w:br/>
            </w:r>
            <w:r>
              <w:rPr>
                <w:rFonts w:ascii="Times New Roman"/>
                <w:b w:val="false"/>
                <w:i w:val="false"/>
                <w:color w:val="000000"/>
                <w:sz w:val="20"/>
              </w:rPr>
              <w:t>қағидаларына 2-қосымша</w:t>
            </w:r>
          </w:p>
        </w:tc>
      </w:tr>
    </w:tbl>
    <w:bookmarkStart w:name="z109" w:id="101"/>
    <w:p>
      <w:pPr>
        <w:spacing w:after="0"/>
        <w:ind w:left="0"/>
        <w:jc w:val="left"/>
      </w:pPr>
      <w:r>
        <w:rPr>
          <w:rFonts w:ascii="Times New Roman"/>
          <w:b/>
          <w:i w:val="false"/>
          <w:color w:val="000000"/>
        </w:rPr>
        <w:t xml:space="preserve"> Айдауға жататын ауыл шаруашылығы жануарларының түріне, жыныстық-жастық </w:t>
      </w:r>
      <w:r>
        <w:br/>
      </w:r>
      <w:r>
        <w:rPr>
          <w:rFonts w:ascii="Times New Roman"/>
          <w:b/>
          <w:i w:val="false"/>
          <w:color w:val="000000"/>
        </w:rPr>
        <w:t>тобына және қоңдылығына байланысты жинақтау нормалары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3053"/>
        <w:gridCol w:w="3840"/>
        <w:gridCol w:w="3840"/>
      </w:tblGrid>
      <w:tr>
        <w:trPr>
          <w:trHeight w:val="30"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(емізілулі)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 Лақты ешкілер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 80-100</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100-150 120-150</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150-200 150-200</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Батыс Қазақстан облысының </w:t>
            </w:r>
            <w:r>
              <w:br/>
            </w:r>
            <w:r>
              <w:rPr>
                <w:rFonts w:ascii="Times New Roman"/>
                <w:b w:val="false"/>
                <w:i w:val="false"/>
                <w:color w:val="000000"/>
                <w:sz w:val="20"/>
              </w:rPr>
              <w:t xml:space="preserve">аумағында ауыл шаруашылығы </w:t>
            </w:r>
            <w:r>
              <w:br/>
            </w:r>
            <w:r>
              <w:rPr>
                <w:rFonts w:ascii="Times New Roman"/>
                <w:b w:val="false"/>
                <w:i w:val="false"/>
                <w:color w:val="000000"/>
                <w:sz w:val="20"/>
              </w:rPr>
              <w:t xml:space="preserve">жануарларын жаюдың </w:t>
            </w:r>
            <w:r>
              <w:br/>
            </w:r>
            <w:r>
              <w:rPr>
                <w:rFonts w:ascii="Times New Roman"/>
                <w:b w:val="false"/>
                <w:i w:val="false"/>
                <w:color w:val="000000"/>
                <w:sz w:val="20"/>
              </w:rPr>
              <w:t>қағидаларына 3-қосымша</w:t>
            </w:r>
          </w:p>
        </w:tc>
      </w:tr>
    </w:tbl>
    <w:bookmarkStart w:name="z111" w:id="102"/>
    <w:p>
      <w:pPr>
        <w:spacing w:after="0"/>
        <w:ind w:left="0"/>
        <w:jc w:val="left"/>
      </w:pPr>
      <w:r>
        <w:rPr>
          <w:rFonts w:ascii="Times New Roman"/>
          <w:b/>
          <w:i w:val="false"/>
          <w:color w:val="000000"/>
        </w:rPr>
        <w:t xml:space="preserve"> Ауыл шаруашылығы жануарларын жаюды жүзеге асыратын бір адамға арналған </w:t>
      </w:r>
      <w:r>
        <w:br/>
      </w:r>
      <w:r>
        <w:rPr>
          <w:rFonts w:ascii="Times New Roman"/>
          <w:b/>
          <w:i w:val="false"/>
          <w:color w:val="000000"/>
        </w:rPr>
        <w:t>жүктеме нормалары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