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a099" w14:textId="ddaa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Бөкей ордасы ауданы Саралжын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31 желтоқсандағы № 13-5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Саралжын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–37 899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36 445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38 193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 қаржы активтерін сатып алу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- 294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294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 23-5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2021 жылғы 28 желтоқсандағы №12-1 "2022 – 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№26231 болып тіркелген) сәйкес қалыптасады.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желтоқсандағы № 13-5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Саралжын селолық округ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 23-5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13-5 шешіміне 2-қосымша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Саралжын ауылдық округінің бюджеті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13-5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Саралжын ауылдық округінің бюджеті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