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4610" w14:textId="f3e4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Жаңақала ауданы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30 желтоқсандағы № 16-1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33 190 мың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2 373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28 617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34 889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1 699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Бірлік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2021 жылғы 27 желтоқсандағы № 15-1 "2022-2024 жылдарға арналған аудандық бюджет туралы" (Нормативтік құқықтық актілерді мемлекеттік тіркеу тізілімінде № 26230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Бірлік ауылдық округінің бюджетіне аудандық бюджеттен берілетін субвенциялар түсімдерінің жалпы сомасы 13 522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қаржыландыратын 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қаржыландыратын 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