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79df" w14:textId="ec87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Чиров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12-20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29 554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5 763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23 791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31 798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2 224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2 224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Чиров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15 895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Чиров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12-20 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Чиров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17 326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