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772d" w14:textId="0d27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Қаратөбе ауданының Қаракөл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желтоқсандағы № 12-4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1.2022-2024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40 536,2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40 036,2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41 168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- 631,8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631,8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2021 жылғы 27 желтоқсандағы № 11-2 "2022–2024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2022 жылға арналған бюджетте жоғары тұрған бюджеттен бөлінетін нысаналы трансферттердің түсуі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– 1 423 мың теңге: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1 423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жалпы сомасы – 8 113 мың теңге: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8 113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Батыс Қазақстан облысы Қаратөбе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29.07.2022 </w:t>
      </w:r>
      <w:r>
        <w:rPr>
          <w:rFonts w:ascii="Times New Roman"/>
          <w:b w:val="false"/>
          <w:i w:val="false"/>
          <w:color w:val="000000"/>
          <w:sz w:val="28"/>
        </w:rPr>
        <w:t>№ 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2022 жылы берілетін субвенция көлемі 24 036 мың теңге сомасында белгіленсін.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