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17ea" w14:textId="11b1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Бұлан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Бұлан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31 142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30 986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31 191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Бұлан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Бұлан ауылдық округінің бюджетіне Қазақстан Республикасы Ұлттық қоры, республикалық, облыстық, аудандық трансферттер түсімдерінің жалпы сомасы 11 297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497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санаттарының. мемлекеттік бюджет қаражаты есебінен ұсталатын ұйымдар қызметкерлерінің, қазыналық кәсіпорындар қызметкерлерінің жалақысын көтеруге –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711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қаржысы – 9 591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қаржысы – 498 мың теңге: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 шектеулі адамдарға арналған қажетті құрал-жабдықтар мен белгілер орнатуға – 498 мың теңге.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1-қосымша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2 -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3 -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