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265a" w14:textId="0212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Амангелді ауылдық округінің бюджеті туралы" 2020 жылғы 25 желтоқсандағы №56-2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28 шілдедегі № 11-2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№56-2 "2021-2023 жылдарға арналған Тасқала ауданы Амангелді ауылдық округінің бюджеті туралы" (Нормативтік құқықтық актілерді мемлекеттік тіркеу тізілімінде №6653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58 270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57 026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58 445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1-1)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"1-1). Облыстық бюджеттен нысаналы трансферттер – 6 412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 6 412 мың теңге;";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1-2)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"1-2). Аудандық бюджеттен нысаналы ағымдағы трансферттер - 6 250 мың теңге, оның ішінде: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байланыс жылдамдығын арттыру – 250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ғимаратты сатып алу - 6 000 мың теңге.";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шілдедегі №11-2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Амангелді ауылдық округінің бюджеті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58 270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58 445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