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8c4" w14:textId="7715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№64-9 "2021-2023 жылдарға арналған Шыңғырлау ауданының Ащысай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Ащысай ауылдық округінің бюджеті туралы" 2020 жылғы 24 желтоқсандағы №64-9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1 675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1 675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5 077 мың теңге ескерілсін: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5 077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34 370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