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e7c" w14:textId="b0f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Шыңғырлау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98 931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83 175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101 237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-2 306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2 306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Шыңғырлау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Шыңғырлау ауылдық округі бюджетіне республикалық бюджеттен берілетін нысаналы трансферттердің жалпы сомасы 1 284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1 284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Шыңғырлау ауылдық округінде Қазақстан Республикасының Ұлттық Қорынан кепілдендірілген берілген трансферт есебінен қарастырылған жалпы сомасы 1 281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1 281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Шыңғырлау ауылдық округі бюджетіне облыстық бюджеттен берілетін нысаналы трансферттердің жалпы сомасы 14 570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14 570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19 956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5 375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Шыңғырлау ауылдық округі бюджетіне аудандық бюджеттен берілетін субвенция түсімінің жалпы сомасы 46 084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№ 16-8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Шыңғырлау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Шыңғырлау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