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cd4c" w14:textId="a3bc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Қосшы қаласында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Ақмола облысы Қосшы қаласы әкімдігінің 2022 жылғы 25 қаңтардағы № 09-06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1997 жылғы 16 сәуірдегі № 94 Заңының 10-3 бабының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министрінің м.а.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сәйкес Қосшы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Қосшы қаласында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Қосшы қаласы әкімі орынбасарының міндетін атқарушы Ә. Қуатбековқа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еңгізіледі.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Г.Қасенов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әкімдігінің</w:t>
            </w:r>
            <w:r>
              <w:br/>
            </w:r>
            <w:r>
              <w:rPr>
                <w:rFonts w:ascii="Times New Roman"/>
                <w:b w:val="false"/>
                <w:i w:val="false"/>
                <w:color w:val="000000"/>
                <w:sz w:val="20"/>
              </w:rPr>
              <w:t>2022 жылғы "25" қаңтардағы</w:t>
            </w:r>
            <w:r>
              <w:br/>
            </w:r>
            <w:r>
              <w:rPr>
                <w:rFonts w:ascii="Times New Roman"/>
                <w:b w:val="false"/>
                <w:i w:val="false"/>
                <w:color w:val="000000"/>
                <w:sz w:val="20"/>
              </w:rPr>
              <w:t>№ 09-06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Қосшы қаласында коммуналдық көрсетілетін қызметтерді ұсынудың үлгілік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xml:space="preserve">
      1. Осы Қосшы қаласында коммуналдық көрсетілетін қызметтерді ұсынудың үлгілік қағидалары (бұдан әрі – Қағидалар) "Тұрғын үй қатынастары туралы" Қазақстан Республикасының 1997 жылғы 16 сәуірдегі № 94 Заңының 10-3 бабының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министрінің м.а.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көрсетілетін қызметтерді ұсынумен ақы төлеу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8" w:id="6"/>
    <w:p>
      <w:pPr>
        <w:spacing w:after="0"/>
        <w:ind w:left="0"/>
        <w:jc w:val="left"/>
      </w:pPr>
      <w:r>
        <w:rPr>
          <w:rFonts w:ascii="Times New Roman"/>
          <w:b/>
          <w:i w:val="false"/>
          <w:color w:val="000000"/>
        </w:rPr>
        <w:t xml:space="preserve"> 2. Коммуналдық көрсетілетін қызметтерді ұсынудың тәртібі мен шарттары</w:t>
      </w:r>
    </w:p>
    <w:bookmarkEnd w:id="6"/>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9" w:id="7"/>
    <w:p>
      <w:pPr>
        <w:spacing w:after="0"/>
        <w:ind w:left="0"/>
        <w:jc w:val="left"/>
      </w:pPr>
      <w:r>
        <w:rPr>
          <w:rFonts w:ascii="Times New Roman"/>
          <w:b/>
          <w:i w:val="false"/>
          <w:color w:val="000000"/>
        </w:rPr>
        <w:t xml:space="preserve"> 3. Коммуналдық қызметтерді пайдалану және ұсыну процесін реттеудің тәртібі</w:t>
      </w:r>
    </w:p>
    <w:bookmarkEnd w:id="7"/>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p>
      <w:pPr>
        <w:spacing w:after="0"/>
        <w:ind w:left="0"/>
        <w:jc w:val="both"/>
      </w:pPr>
      <w:r>
        <w:rPr>
          <w:rFonts w:ascii="Times New Roman"/>
          <w:b w:val="false"/>
          <w:i w:val="false"/>
          <w:color w:val="000000"/>
          <w:sz w:val="28"/>
        </w:rPr>
        <w:t>
      20. Тұтынушы:</w:t>
      </w:r>
    </w:p>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p>
      <w:pPr>
        <w:spacing w:after="0"/>
        <w:ind w:left="0"/>
        <w:jc w:val="both"/>
      </w:pPr>
      <w:r>
        <w:rPr>
          <w:rFonts w:ascii="Times New Roman"/>
          <w:b w:val="false"/>
          <w:i w:val="false"/>
          <w:color w:val="000000"/>
          <w:sz w:val="28"/>
        </w:rPr>
        <w:t>
      21. Жеткізуші:</w:t>
      </w:r>
    </w:p>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10" w:id="8"/>
    <w:p>
      <w:pPr>
        <w:spacing w:after="0"/>
        <w:ind w:left="0"/>
        <w:jc w:val="left"/>
      </w:pPr>
      <w:r>
        <w:rPr>
          <w:rFonts w:ascii="Times New Roman"/>
          <w:b/>
          <w:i w:val="false"/>
          <w:color w:val="000000"/>
        </w:rPr>
        <w:t xml:space="preserve"> 4. Коммуналдық көрсетілетін қызметтер үшін есеп айырысу және ақы төлеу тәртібі</w:t>
      </w:r>
    </w:p>
    <w:bookmarkEnd w:id="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Start w:name="z11" w:id="9"/>
    <w:p>
      <w:pPr>
        <w:spacing w:after="0"/>
        <w:ind w:left="0"/>
        <w:jc w:val="left"/>
      </w:pPr>
      <w:r>
        <w:rPr>
          <w:rFonts w:ascii="Times New Roman"/>
          <w:b/>
          <w:i w:val="false"/>
          <w:color w:val="000000"/>
        </w:rPr>
        <w:t xml:space="preserve"> 5. Дауларды шешу тәртібі</w:t>
      </w:r>
    </w:p>
    <w:bookmarkEnd w:id="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12" w:id="10"/>
    <w:p>
      <w:pPr>
        <w:spacing w:after="0"/>
        <w:ind w:left="0"/>
        <w:jc w:val="left"/>
      </w:pPr>
      <w:r>
        <w:rPr>
          <w:rFonts w:ascii="Times New Roman"/>
          <w:b/>
          <w:i w:val="false"/>
          <w:color w:val="000000"/>
        </w:rPr>
        <w:t xml:space="preserve"> 6. Қорытынды ережелер</w:t>
      </w:r>
    </w:p>
    <w:bookmarkEnd w:id="10"/>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