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cdf" w14:textId="aba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24 маусымдағы № С 22-1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қаласының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342 323,0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89 856,0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355 153,2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-12 830,2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12 830,2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