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86d8" w14:textId="cc48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23 желтоқсандағы № 7С-17-2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10 маусымдағы № 7С-26-2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аудандық бюджет туралы" 2021 жылғы 23 желтоқсандағы № 7С-17-2 (Нормативтік құқықтық актілерді мемлекеттік тіркеу тізілімінде № 162207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аудандық бюджеті тиісінше 1, 2 және 3 қосымшаларына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- 3826111,1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-711314,0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- 3069395,1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- 3958265,3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- 35642,0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- 64323,0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- 28681,0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- 20419,0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- 20419,0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-188215,2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-188215,2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алаңын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