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b861" w14:textId="6fbb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Каменка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23 желтоқсандағы № 7С-35-5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Каменка ауылының 2023-2025 жылдарға арналған бюджеті,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85693,9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83822,9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86858,6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-1164,7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1164,7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Астрахан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8С-12-6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Каменка ауылының бюджеті көлемінде аудандық бюджеттен ауылдық округтің бюджетіне берілетін бюджеттік субвенциялар 21355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Каменка ауылының бюджетінде ағымдағы нысаналы трансферттер көзделгені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500 мың теңге сомасында мемлекеттік органның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78511 мың теңге сомасында Астрахан ауданының Каменка ауылындағы жол желісін орташа жөндеуге.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Каменка ауылының бюджетін атқару процесінде секвестрге жатпайтын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Каменка ауылының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Астрахан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8С-12-6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Каменка ауылының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Каменка ауылының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Каменка ауылының бюджетін атқару процесінде секвестрге жатпайтын аудандық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