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0e73" w14:textId="1d00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Колутон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79397,8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77613,8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8С-12-7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Колутон ауылдық округінің бюджеті көлемінде аудандық бюджеттен ауылдық округтің бюджетіне берілетін бюджеттік субвенциялар 27626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Колутон ауылдық округінің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7000 мың теңге жалпы сомасында, оның ішінде: 1000 мың теңге сомасында мемлекеттік органның күрделі шығыстарына, 6000 мың теңге әкімшілік ғимаратты ағымдағы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Колутон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Колутон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8С-12-7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Колутон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Колутон ауылдық округінің бюджетін атқару процесінде секвестрге жатпайтын аудандық бюджеттік 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